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A5A97" w14:textId="5933EA81" w:rsidR="0050149C" w:rsidRPr="00344650" w:rsidRDefault="0050149C" w:rsidP="00344650">
      <w:pPr>
        <w:spacing w:line="276" w:lineRule="auto"/>
        <w:rPr>
          <w:rFonts w:ascii="Times New Roman" w:hAnsi="Times New Roman" w:cs="Times New Roman"/>
          <w:sz w:val="28"/>
          <w:szCs w:val="28"/>
        </w:rPr>
      </w:pPr>
      <w:r w:rsidRPr="00344650">
        <w:rPr>
          <w:rFonts w:ascii="Times New Roman" w:hAnsi="Times New Roman" w:cs="Times New Roman"/>
          <w:sz w:val="28"/>
          <w:szCs w:val="28"/>
        </w:rPr>
        <w:t>65</w:t>
      </w:r>
    </w:p>
    <w:sdt>
      <w:sdtPr>
        <w:rPr>
          <w:rFonts w:ascii="Times New Roman" w:hAnsi="Times New Roman" w:cs="Times New Roman"/>
          <w:sz w:val="28"/>
          <w:szCs w:val="28"/>
        </w:rPr>
        <w:id w:val="-1686441288"/>
        <w:docPartObj>
          <w:docPartGallery w:val="Cover Pages"/>
          <w:docPartUnique/>
        </w:docPartObj>
      </w:sdtPr>
      <w:sdtEndPr>
        <w:rPr>
          <w:rStyle w:val="Hipervnculo"/>
          <w:noProof/>
          <w:color w:val="0563C1" w:themeColor="hyperlink"/>
          <w:u w:val="single"/>
        </w:rPr>
      </w:sdtEndPr>
      <w:sdtContent>
        <w:p w14:paraId="5EF65FAE" w14:textId="3135B7D6" w:rsidR="0062293C" w:rsidRPr="00344650" w:rsidRDefault="0062293C" w:rsidP="00344650">
          <w:pPr>
            <w:spacing w:line="276" w:lineRule="auto"/>
            <w:rPr>
              <w:rFonts w:ascii="Times New Roman" w:hAnsi="Times New Roman" w:cs="Times New Roman"/>
              <w:sz w:val="28"/>
              <w:szCs w:val="28"/>
            </w:rPr>
          </w:pPr>
          <w:r w:rsidRPr="00344650">
            <w:rPr>
              <w:rFonts w:ascii="Times New Roman" w:hAnsi="Times New Roman" w:cs="Times New Roman"/>
              <w:noProof/>
              <w:sz w:val="28"/>
              <w:szCs w:val="28"/>
              <w:lang w:eastAsia="es-EC"/>
            </w:rPr>
            <mc:AlternateContent>
              <mc:Choice Requires="wpg">
                <w:drawing>
                  <wp:anchor distT="0" distB="0" distL="114300" distR="114300" simplePos="0" relativeHeight="251659264" behindDoc="0" locked="0" layoutInCell="1" allowOverlap="1" wp14:anchorId="55D0094E" wp14:editId="2901E9B4">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15200" cy="1215391"/>
                    <wp:effectExtent l="0" t="0" r="1270" b="1905"/>
                    <wp:wrapNone/>
                    <wp:docPr id="149" name="Grupo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ángulo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ángulo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064290E8" id="Grupo 149" o:spid="_x0000_s1026" style="position:absolute;margin-left:0;margin-top:0;width:8in;height:95.7pt;z-index:251659264;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">
                    <v:shape id="Rectángulo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Rectángulo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9" o:title="" recolor="t" rotate="t" type="frame"/>
                    </v:rect>
                    <w10:wrap anchorx="page" anchory="page"/>
                  </v:group>
                </w:pict>
              </mc:Fallback>
            </mc:AlternateContent>
          </w:r>
          <w:r w:rsidRPr="00344650">
            <w:rPr>
              <w:rFonts w:ascii="Times New Roman" w:hAnsi="Times New Roman" w:cs="Times New Roman"/>
              <w:noProof/>
              <w:sz w:val="28"/>
              <w:szCs w:val="28"/>
              <w:lang w:eastAsia="es-EC"/>
            </w:rPr>
            <mc:AlternateContent>
              <mc:Choice Requires="wps">
                <w:drawing>
                  <wp:anchor distT="0" distB="0" distL="114300" distR="114300" simplePos="0" relativeHeight="251657216" behindDoc="0" locked="0" layoutInCell="1" allowOverlap="1" wp14:anchorId="496F553D" wp14:editId="4F25DD80">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Cuadro de texto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color w:val="595959" w:themeColor="text1" w:themeTint="A6"/>
                                    <w:sz w:val="40"/>
                                    <w:szCs w:val="28"/>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66F93867" w14:textId="32C45CA3" w:rsidR="0082790E" w:rsidRPr="00FD6410" w:rsidRDefault="0082790E" w:rsidP="00B659F4">
                                    <w:pPr>
                                      <w:pStyle w:val="Sinespaciado"/>
                                      <w:jc w:val="right"/>
                                      <w:rPr>
                                        <w:b/>
                                        <w:color w:val="595959" w:themeColor="text1" w:themeTint="A6"/>
                                        <w:sz w:val="40"/>
                                        <w:szCs w:val="28"/>
                                      </w:rPr>
                                    </w:pPr>
                                    <w:r>
                                      <w:rPr>
                                        <w:b/>
                                        <w:color w:val="595959" w:themeColor="text1" w:themeTint="A6"/>
                                        <w:sz w:val="40"/>
                                        <w:szCs w:val="28"/>
                                      </w:rPr>
                                      <w:t>DICIEMBRE 2020</w:t>
                                    </w:r>
                                  </w:p>
                                </w:sdtContent>
                              </w:sdt>
                              <w:p w14:paraId="01F5B066" w14:textId="77777777" w:rsidR="0082790E" w:rsidRDefault="00000000" w:rsidP="0062293C">
                                <w:pPr>
                                  <w:pStyle w:val="Sinespaciado"/>
                                  <w:jc w:val="right"/>
                                  <w:rPr>
                                    <w:color w:val="595959" w:themeColor="text1" w:themeTint="A6"/>
                                    <w:sz w:val="18"/>
                                    <w:szCs w:val="18"/>
                                  </w:rPr>
                                </w:pPr>
                                <w:sdt>
                                  <w:sdtPr>
                                    <w:rPr>
                                      <w:color w:val="595959" w:themeColor="text1" w:themeTint="A6"/>
                                      <w:sz w:val="18"/>
                                      <w:szCs w:val="18"/>
                                    </w:rPr>
                                    <w:alias w:val="CorreoElectrónico"/>
                                    <w:tag w:val="CorreoElectrónico"/>
                                    <w:id w:val="942260680"/>
                                    <w:showingPlcHdr/>
                                    <w:dataBinding w:prefixMappings="xmlns:ns0='http://schemas.microsoft.com/office/2006/coverPageProps' " w:xpath="/ns0:CoverPageProperties[1]/ns0:CompanyEmail[1]" w:storeItemID="{55AF091B-3C7A-41E3-B477-F2FDAA23CFDA}"/>
                                    <w:text/>
                                  </w:sdtPr>
                                  <w:sdtContent>
                                    <w:r w:rsidR="0082790E">
                                      <w:rPr>
                                        <w:color w:val="595959" w:themeColor="text1" w:themeTint="A6"/>
                                        <w:sz w:val="18"/>
                                        <w:szCs w:val="18"/>
                                      </w:rPr>
                                      <w:t xml:space="preserve">     </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96F553D" id="_x0000_t202" coordsize="21600,21600" o:spt="202" path="m,l,21600r21600,l21600,xe">
                    <v:stroke joinstyle="miter"/>
                    <v:path gradientshapeok="t" o:connecttype="rect"/>
                  </v:shapetype>
                  <v:shape id="Cuadro de texto 152" o:spid="_x0000_s1026" type="#_x0000_t202" style="position:absolute;margin-left:0;margin-top:0;width:8in;height:1in;z-index:251657216;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b/>
                              <w:color w:val="595959" w:themeColor="text1" w:themeTint="A6"/>
                              <w:sz w:val="40"/>
                              <w:szCs w:val="28"/>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66F93867" w14:textId="32C45CA3" w:rsidR="0082790E" w:rsidRPr="00FD6410" w:rsidRDefault="0082790E" w:rsidP="00B659F4">
                              <w:pPr>
                                <w:pStyle w:val="Sinespaciado"/>
                                <w:jc w:val="right"/>
                                <w:rPr>
                                  <w:b/>
                                  <w:color w:val="595959" w:themeColor="text1" w:themeTint="A6"/>
                                  <w:sz w:val="40"/>
                                  <w:szCs w:val="28"/>
                                </w:rPr>
                              </w:pPr>
                              <w:r>
                                <w:rPr>
                                  <w:b/>
                                  <w:color w:val="595959" w:themeColor="text1" w:themeTint="A6"/>
                                  <w:sz w:val="40"/>
                                  <w:szCs w:val="28"/>
                                </w:rPr>
                                <w:t>DICIEMBRE 2020</w:t>
                              </w:r>
                            </w:p>
                          </w:sdtContent>
                        </w:sdt>
                        <w:p w14:paraId="01F5B066" w14:textId="77777777" w:rsidR="0082790E" w:rsidRDefault="00663600" w:rsidP="0062293C">
                          <w:pPr>
                            <w:pStyle w:val="Sinespaciado"/>
                            <w:jc w:val="right"/>
                            <w:rPr>
                              <w:color w:val="595959" w:themeColor="text1" w:themeTint="A6"/>
                              <w:sz w:val="18"/>
                              <w:szCs w:val="18"/>
                            </w:rPr>
                          </w:pPr>
                          <w:sdt>
                            <w:sdtPr>
                              <w:rPr>
                                <w:color w:val="595959" w:themeColor="text1" w:themeTint="A6"/>
                                <w:sz w:val="18"/>
                                <w:szCs w:val="18"/>
                              </w:rPr>
                              <w:alias w:val="CorreoElectrónico"/>
                              <w:tag w:val="CorreoElectrónico"/>
                              <w:id w:val="942260680"/>
                              <w:showingPlcHdr/>
                              <w:dataBinding w:prefixMappings="xmlns:ns0='http://schemas.microsoft.com/office/2006/coverPageProps' " w:xpath="/ns0:CoverPageProperties[1]/ns0:CompanyEmail[1]" w:storeItemID="{55AF091B-3C7A-41E3-B477-F2FDAA23CFDA}"/>
                              <w:text/>
                            </w:sdtPr>
                            <w:sdtEndPr/>
                            <w:sdtContent>
                              <w:r w:rsidR="0082790E">
                                <w:rPr>
                                  <w:color w:val="595959" w:themeColor="text1" w:themeTint="A6"/>
                                  <w:sz w:val="18"/>
                                  <w:szCs w:val="18"/>
                                </w:rPr>
                                <w:t xml:space="preserve">     </w:t>
                              </w:r>
                            </w:sdtContent>
                          </w:sdt>
                        </w:p>
                      </w:txbxContent>
                    </v:textbox>
                    <w10:wrap type="square" anchorx="page" anchory="page"/>
                  </v:shape>
                </w:pict>
              </mc:Fallback>
            </mc:AlternateContent>
          </w:r>
        </w:p>
        <w:p w14:paraId="2CC18DDF" w14:textId="3264D822" w:rsidR="0003431F" w:rsidRPr="00344650" w:rsidRDefault="00FA57A3" w:rsidP="00344650">
          <w:pPr>
            <w:spacing w:line="276" w:lineRule="auto"/>
            <w:rPr>
              <w:rFonts w:ascii="Times New Roman" w:hAnsi="Times New Roman" w:cs="Times New Roman"/>
              <w:noProof/>
              <w:sz w:val="28"/>
              <w:szCs w:val="28"/>
              <w:u w:val="single"/>
            </w:rPr>
          </w:pPr>
          <w:r w:rsidRPr="00344650">
            <w:rPr>
              <w:rFonts w:ascii="Times New Roman" w:hAnsi="Times New Roman" w:cs="Times New Roman"/>
              <w:noProof/>
              <w:sz w:val="28"/>
              <w:szCs w:val="28"/>
              <w:lang w:eastAsia="es-EC"/>
            </w:rPr>
            <mc:AlternateContent>
              <mc:Choice Requires="wps">
                <w:drawing>
                  <wp:anchor distT="0" distB="0" distL="114300" distR="114300" simplePos="0" relativeHeight="251655168" behindDoc="0" locked="0" layoutInCell="1" allowOverlap="1" wp14:anchorId="7AAF5741" wp14:editId="1C26184F">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4829175"/>
                    <wp:effectExtent l="0" t="0" r="0" b="9525"/>
                    <wp:wrapSquare wrapText="bothSides"/>
                    <wp:docPr id="154" name="Cuadro de texto 154"/>
                    <wp:cNvGraphicFramePr/>
                    <a:graphic xmlns:a="http://schemas.openxmlformats.org/drawingml/2006/main">
                      <a:graphicData uri="http://schemas.microsoft.com/office/word/2010/wordprocessingShape">
                        <wps:wsp>
                          <wps:cNvSpPr txBox="1"/>
                          <wps:spPr>
                            <a:xfrm>
                              <a:off x="0" y="0"/>
                              <a:ext cx="7315200" cy="4829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8B719C" w14:textId="24A4BA5D" w:rsidR="0082790E" w:rsidRDefault="00000000" w:rsidP="0062293C">
                                <w:pPr>
                                  <w:jc w:val="right"/>
                                  <w:rPr>
                                    <w:color w:val="5B9BD5" w:themeColor="accent1"/>
                                    <w:sz w:val="64"/>
                                    <w:szCs w:val="64"/>
                                  </w:rPr>
                                </w:pPr>
                                <w:sdt>
                                  <w:sdtPr>
                                    <w:rPr>
                                      <w:color w:val="1F4E79" w:themeColor="accent1" w:themeShade="80"/>
                                      <w:sz w:val="48"/>
                                      <w:szCs w:val="48"/>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00907F06">
                                      <w:rPr>
                                        <w:color w:val="1F4E79" w:themeColor="accent1" w:themeShade="80"/>
                                        <w:sz w:val="48"/>
                                        <w:szCs w:val="48"/>
                                      </w:rPr>
                                      <w:t>INFORME DE IMPLEMENTACIÓN DEL PLAN DE CAPACITACIÓN 2020 DEL</w:t>
                                    </w:r>
                                    <w:r w:rsidR="00907F06">
                                      <w:rPr>
                                        <w:color w:val="1F4E79" w:themeColor="accent1" w:themeShade="80"/>
                                        <w:sz w:val="48"/>
                                        <w:szCs w:val="48"/>
                                      </w:rPr>
                                      <w:br/>
                                      <w:t>CONSEJO DE PROTECCIÓN DE DERECHOS DEL DISTRITO METROPOLITANO DE QUITO</w:t>
                                    </w:r>
                                  </w:sdtContent>
                                </w:sdt>
                              </w:p>
                              <w:sdt>
                                <w:sdtPr>
                                  <w:rPr>
                                    <w:color w:val="404040" w:themeColor="text1" w:themeTint="BF"/>
                                    <w:sz w:val="36"/>
                                    <w:szCs w:val="36"/>
                                  </w:rPr>
                                  <w:alias w:val="Subtítulo"/>
                                  <w:tag w:val=""/>
                                  <w:id w:val="1759551507"/>
                                  <w:showingPlcHdr/>
                                  <w:dataBinding w:prefixMappings="xmlns:ns0='http://purl.org/dc/elements/1.1/' xmlns:ns1='http://schemas.openxmlformats.org/package/2006/metadata/core-properties' " w:xpath="/ns1:coreProperties[1]/ns0:subject[1]" w:storeItemID="{6C3C8BC8-F283-45AE-878A-BAB7291924A1}"/>
                                  <w:text/>
                                </w:sdtPr>
                                <w:sdtContent>
                                  <w:p w14:paraId="619251D9" w14:textId="77777777" w:rsidR="0082790E" w:rsidRDefault="0082790E" w:rsidP="0062293C">
                                    <w:pPr>
                                      <w:jc w:val="right"/>
                                      <w:rPr>
                                        <w:smallCaps/>
                                        <w:color w:val="404040" w:themeColor="text1" w:themeTint="BF"/>
                                        <w:sz w:val="36"/>
                                        <w:szCs w:val="36"/>
                                      </w:rPr>
                                    </w:pPr>
                                    <w:r>
                                      <w:rPr>
                                        <w:color w:val="404040" w:themeColor="text1" w:themeTint="BF"/>
                                        <w:sz w:val="36"/>
                                        <w:szCs w:val="36"/>
                                      </w:rPr>
                                      <w:t xml:space="preserve">     </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AAF5741" id="Cuadro de texto 154" o:spid="_x0000_s1027" type="#_x0000_t202" style="position:absolute;margin-left:0;margin-top:0;width:8in;height:380.25pt;z-index:251655168;visibility:visible;mso-wrap-style:square;mso-width-percent:941;mso-height-percent:0;mso-top-percent:300;mso-wrap-distance-left:9pt;mso-wrap-distance-top:0;mso-wrap-distance-right:9pt;mso-wrap-distance-bottom:0;mso-position-horizontal:center;mso-position-horizontal-relative:page;mso-position-vertical-relative:page;mso-width-percent:941;mso-height-percent:0;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" filled="f" stroked="f" strokeweight=".5pt">
                    <v:textbox inset="126pt,0,54pt,0">
                      <w:txbxContent>
                        <w:p w14:paraId="558B719C" w14:textId="24A4BA5D" w:rsidR="0082790E" w:rsidRDefault="00663600" w:rsidP="0062293C">
                          <w:pPr>
                            <w:jc w:val="right"/>
                            <w:rPr>
                              <w:color w:val="5B9BD5" w:themeColor="accent1"/>
                              <w:sz w:val="64"/>
                              <w:szCs w:val="64"/>
                            </w:rPr>
                          </w:pPr>
                          <w:sdt>
                            <w:sdtPr>
                              <w:rPr>
                                <w:color w:val="1F4E79" w:themeColor="accent1" w:themeShade="80"/>
                                <w:sz w:val="48"/>
                                <w:szCs w:val="48"/>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907F06">
                                <w:rPr>
                                  <w:color w:val="1F4E79" w:themeColor="accent1" w:themeShade="80"/>
                                  <w:sz w:val="48"/>
                                  <w:szCs w:val="48"/>
                                </w:rPr>
                                <w:t>INFORME DE IMPLEMENTACIÓN DEL PLAN DE CAPACITACIÓN 2020 DEL</w:t>
                              </w:r>
                              <w:r w:rsidR="00907F06">
                                <w:rPr>
                                  <w:color w:val="1F4E79" w:themeColor="accent1" w:themeShade="80"/>
                                  <w:sz w:val="48"/>
                                  <w:szCs w:val="48"/>
                                </w:rPr>
                                <w:br/>
                                <w:t>CONSEJO DE PROTECCIÓN DE DERECHOS DEL DISTRITO METROPOLITANO DE QUITO</w:t>
                              </w:r>
                            </w:sdtContent>
                          </w:sdt>
                        </w:p>
                        <w:sdt>
                          <w:sdtPr>
                            <w:rPr>
                              <w:color w:val="404040" w:themeColor="text1" w:themeTint="BF"/>
                              <w:sz w:val="36"/>
                              <w:szCs w:val="36"/>
                            </w:rPr>
                            <w:alias w:val="Subtítulo"/>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619251D9" w14:textId="77777777" w:rsidR="0082790E" w:rsidRDefault="0082790E" w:rsidP="0062293C">
                              <w:pPr>
                                <w:jc w:val="right"/>
                                <w:rPr>
                                  <w:smallCaps/>
                                  <w:color w:val="404040" w:themeColor="text1" w:themeTint="BF"/>
                                  <w:sz w:val="36"/>
                                  <w:szCs w:val="36"/>
                                </w:rPr>
                              </w:pPr>
                              <w:r>
                                <w:rPr>
                                  <w:color w:val="404040" w:themeColor="text1" w:themeTint="BF"/>
                                  <w:sz w:val="36"/>
                                  <w:szCs w:val="36"/>
                                </w:rPr>
                                <w:t xml:space="preserve">     </w:t>
                              </w:r>
                            </w:p>
                          </w:sdtContent>
                        </w:sdt>
                      </w:txbxContent>
                    </v:textbox>
                    <w10:wrap type="square" anchorx="page" anchory="page"/>
                  </v:shape>
                </w:pict>
              </mc:Fallback>
            </mc:AlternateContent>
          </w:r>
          <w:r w:rsidR="0062293C" w:rsidRPr="00344650">
            <w:rPr>
              <w:rStyle w:val="Hipervnculo"/>
              <w:rFonts w:ascii="Times New Roman" w:hAnsi="Times New Roman" w:cs="Times New Roman"/>
              <w:noProof/>
              <w:color w:val="auto"/>
              <w:sz w:val="28"/>
              <w:szCs w:val="28"/>
            </w:rPr>
            <w:br w:type="page"/>
          </w:r>
        </w:p>
      </w:sdtContent>
    </w:sdt>
    <w:p w14:paraId="34131612" w14:textId="77777777" w:rsidR="00344650" w:rsidRDefault="00344650" w:rsidP="00344650">
      <w:pPr>
        <w:pStyle w:val="Ttulo1"/>
        <w:spacing w:before="0" w:beforeAutospacing="0" w:after="0" w:afterAutospacing="0" w:line="276" w:lineRule="auto"/>
        <w:ind w:firstLine="220"/>
        <w:jc w:val="center"/>
        <w:rPr>
          <w:sz w:val="28"/>
          <w:szCs w:val="28"/>
        </w:rPr>
      </w:pPr>
      <w:bookmarkStart w:id="0" w:name="_Toc3976981"/>
    </w:p>
    <w:p w14:paraId="01DEB64C" w14:textId="0C183B9B" w:rsidR="00E203A1" w:rsidRPr="00344650" w:rsidRDefault="008628F1" w:rsidP="00344650">
      <w:pPr>
        <w:pStyle w:val="Ttulo1"/>
        <w:spacing w:before="0" w:beforeAutospacing="0" w:after="0" w:afterAutospacing="0" w:line="276" w:lineRule="auto"/>
        <w:ind w:firstLine="220"/>
        <w:jc w:val="center"/>
        <w:rPr>
          <w:sz w:val="28"/>
          <w:szCs w:val="28"/>
        </w:rPr>
      </w:pPr>
      <w:r w:rsidRPr="00344650">
        <w:rPr>
          <w:sz w:val="28"/>
          <w:szCs w:val="28"/>
        </w:rPr>
        <w:t>INFORME DE IMPLEMENTACIÓN DEL</w:t>
      </w:r>
    </w:p>
    <w:p w14:paraId="186C80ED" w14:textId="50CF4493" w:rsidR="00371EE3" w:rsidRPr="00344650" w:rsidRDefault="00F74EAA" w:rsidP="00344650">
      <w:pPr>
        <w:pStyle w:val="Ttulo1"/>
        <w:spacing w:before="0" w:beforeAutospacing="0" w:after="0" w:afterAutospacing="0" w:line="276" w:lineRule="auto"/>
        <w:ind w:firstLine="220"/>
        <w:jc w:val="center"/>
        <w:rPr>
          <w:sz w:val="28"/>
          <w:szCs w:val="28"/>
        </w:rPr>
      </w:pPr>
      <w:r w:rsidRPr="00344650">
        <w:rPr>
          <w:sz w:val="28"/>
          <w:szCs w:val="28"/>
        </w:rPr>
        <w:t xml:space="preserve">PLAN </w:t>
      </w:r>
      <w:r w:rsidR="000A2643" w:rsidRPr="00344650">
        <w:rPr>
          <w:sz w:val="28"/>
          <w:szCs w:val="28"/>
        </w:rPr>
        <w:t>DE CAPACITACIÓN</w:t>
      </w:r>
      <w:r w:rsidR="00371EE3" w:rsidRPr="00344650">
        <w:rPr>
          <w:sz w:val="28"/>
          <w:szCs w:val="28"/>
        </w:rPr>
        <w:t xml:space="preserve"> ANUAL 202</w:t>
      </w:r>
      <w:r w:rsidR="001D6986" w:rsidRPr="00344650">
        <w:rPr>
          <w:sz w:val="28"/>
          <w:szCs w:val="28"/>
        </w:rPr>
        <w:t>0</w:t>
      </w:r>
    </w:p>
    <w:p w14:paraId="3A8699D0" w14:textId="77777777" w:rsidR="00E203A1" w:rsidRPr="00344650" w:rsidRDefault="00E203A1" w:rsidP="00344650">
      <w:pPr>
        <w:pStyle w:val="Ttulo1"/>
        <w:spacing w:before="0" w:beforeAutospacing="0" w:after="0" w:afterAutospacing="0" w:line="276" w:lineRule="auto"/>
        <w:ind w:firstLine="220"/>
        <w:jc w:val="center"/>
        <w:rPr>
          <w:sz w:val="28"/>
          <w:szCs w:val="28"/>
        </w:rPr>
      </w:pPr>
    </w:p>
    <w:bookmarkEnd w:id="0"/>
    <w:p w14:paraId="6CDA448D" w14:textId="7DF71BD0" w:rsidR="0062293C" w:rsidRPr="00344650" w:rsidRDefault="0062293C" w:rsidP="00344650">
      <w:pPr>
        <w:pStyle w:val="Ttulo1"/>
        <w:spacing w:before="0" w:beforeAutospacing="0" w:after="0" w:afterAutospacing="0" w:line="276" w:lineRule="auto"/>
        <w:ind w:firstLine="220"/>
        <w:jc w:val="center"/>
        <w:rPr>
          <w:sz w:val="28"/>
          <w:szCs w:val="28"/>
        </w:rPr>
      </w:pPr>
    </w:p>
    <w:p w14:paraId="0C84D92D" w14:textId="77777777" w:rsidR="0062293C" w:rsidRPr="00344650" w:rsidRDefault="00D84DD2" w:rsidP="00344650">
      <w:pPr>
        <w:pStyle w:val="Ttulo2"/>
        <w:numPr>
          <w:ilvl w:val="0"/>
          <w:numId w:val="1"/>
        </w:numPr>
        <w:spacing w:line="276" w:lineRule="auto"/>
        <w:jc w:val="both"/>
        <w:rPr>
          <w:rFonts w:cs="Times New Roman"/>
          <w:b/>
          <w:color w:val="auto"/>
          <w:sz w:val="28"/>
          <w:szCs w:val="28"/>
        </w:rPr>
      </w:pPr>
      <w:bookmarkStart w:id="1" w:name="_Toc3976982"/>
      <w:r w:rsidRPr="00344650">
        <w:rPr>
          <w:rFonts w:cs="Times New Roman"/>
          <w:b/>
          <w:color w:val="auto"/>
          <w:sz w:val="28"/>
          <w:szCs w:val="28"/>
        </w:rPr>
        <w:t>INTRODUCCIÓN</w:t>
      </w:r>
      <w:bookmarkEnd w:id="1"/>
    </w:p>
    <w:p w14:paraId="589FDE84" w14:textId="6C99190C" w:rsidR="00442024" w:rsidRPr="00344650" w:rsidRDefault="00DC20BF" w:rsidP="00344650">
      <w:pPr>
        <w:spacing w:after="0" w:line="276" w:lineRule="auto"/>
        <w:jc w:val="both"/>
        <w:rPr>
          <w:rFonts w:ascii="Times New Roman" w:hAnsi="Times New Roman" w:cs="Times New Roman"/>
          <w:color w:val="000000" w:themeColor="text1"/>
          <w:sz w:val="28"/>
          <w:szCs w:val="28"/>
        </w:rPr>
      </w:pPr>
      <w:bookmarkStart w:id="2" w:name="_Toc3976983"/>
      <w:r w:rsidRPr="00344650">
        <w:rPr>
          <w:rFonts w:ascii="Times New Roman" w:hAnsi="Times New Roman" w:cs="Times New Roman"/>
          <w:sz w:val="28"/>
          <w:szCs w:val="28"/>
        </w:rPr>
        <w:t>El Consejo de Protección de Derechos del Distrito Metropolitano de Quito; organismo encargado de la formulación, transversalización, observancia, seguimiento y evaluación de las políticas públicas de protección de derechos en el D</w:t>
      </w:r>
      <w:r w:rsidR="00442024" w:rsidRPr="00344650">
        <w:rPr>
          <w:rFonts w:ascii="Times New Roman" w:hAnsi="Times New Roman" w:cs="Times New Roman"/>
          <w:sz w:val="28"/>
          <w:szCs w:val="28"/>
        </w:rPr>
        <w:t xml:space="preserve">istrito </w:t>
      </w:r>
      <w:r w:rsidRPr="00344650">
        <w:rPr>
          <w:rFonts w:ascii="Times New Roman" w:hAnsi="Times New Roman" w:cs="Times New Roman"/>
          <w:sz w:val="28"/>
          <w:szCs w:val="28"/>
        </w:rPr>
        <w:t>M</w:t>
      </w:r>
      <w:r w:rsidR="00442024" w:rsidRPr="00344650">
        <w:rPr>
          <w:rFonts w:ascii="Times New Roman" w:hAnsi="Times New Roman" w:cs="Times New Roman"/>
          <w:sz w:val="28"/>
          <w:szCs w:val="28"/>
        </w:rPr>
        <w:t xml:space="preserve">etropolitano de </w:t>
      </w:r>
      <w:r w:rsidRPr="00344650">
        <w:rPr>
          <w:rFonts w:ascii="Times New Roman" w:hAnsi="Times New Roman" w:cs="Times New Roman"/>
          <w:sz w:val="28"/>
          <w:szCs w:val="28"/>
        </w:rPr>
        <w:t>Q</w:t>
      </w:r>
      <w:r w:rsidR="00442024" w:rsidRPr="00344650">
        <w:rPr>
          <w:rFonts w:ascii="Times New Roman" w:hAnsi="Times New Roman" w:cs="Times New Roman"/>
          <w:sz w:val="28"/>
          <w:szCs w:val="28"/>
        </w:rPr>
        <w:t xml:space="preserve">uito </w:t>
      </w:r>
      <w:r w:rsidRPr="00344650">
        <w:rPr>
          <w:rFonts w:ascii="Times New Roman" w:hAnsi="Times New Roman" w:cs="Times New Roman"/>
          <w:sz w:val="28"/>
          <w:szCs w:val="28"/>
        </w:rPr>
        <w:t xml:space="preserve">, en concordancia con lo dispuesto en </w:t>
      </w:r>
      <w:r w:rsidR="00442024" w:rsidRPr="00344650">
        <w:rPr>
          <w:rFonts w:ascii="Times New Roman" w:hAnsi="Times New Roman" w:cs="Times New Roman"/>
          <w:sz w:val="28"/>
          <w:szCs w:val="28"/>
        </w:rPr>
        <w:t xml:space="preserve">el Código Municipal y, conforme sus competencias y atribuciones, entre las que se establece: </w:t>
      </w:r>
      <w:r w:rsidR="00442024" w:rsidRPr="00CE678A">
        <w:rPr>
          <w:rFonts w:ascii="Times New Roman" w:hAnsi="Times New Roman" w:cs="Times New Roman"/>
          <w:b/>
          <w:bCs/>
          <w:i/>
          <w:sz w:val="28"/>
          <w:szCs w:val="28"/>
        </w:rPr>
        <w:t>“</w:t>
      </w:r>
      <w:r w:rsidRPr="00CE678A">
        <w:rPr>
          <w:rFonts w:ascii="Times New Roman" w:hAnsi="Times New Roman" w:cs="Times New Roman"/>
          <w:b/>
          <w:bCs/>
          <w:i/>
          <w:sz w:val="28"/>
          <w:szCs w:val="28"/>
        </w:rPr>
        <w:t>Formular estrategias de comunicación, difusión, capacitación y sensibilización sobre los derechos humanos (…)”</w:t>
      </w:r>
      <w:r w:rsidR="00442024" w:rsidRPr="00CE678A">
        <w:rPr>
          <w:rFonts w:ascii="Times New Roman" w:hAnsi="Times New Roman" w:cs="Times New Roman"/>
          <w:b/>
          <w:bCs/>
          <w:i/>
          <w:sz w:val="28"/>
          <w:szCs w:val="28"/>
        </w:rPr>
        <w:t>.</w:t>
      </w:r>
      <w:r w:rsidR="00442024" w:rsidRPr="00344650">
        <w:rPr>
          <w:rFonts w:ascii="Times New Roman" w:hAnsi="Times New Roman" w:cs="Times New Roman"/>
          <w:color w:val="000000" w:themeColor="text1"/>
          <w:sz w:val="28"/>
          <w:szCs w:val="28"/>
        </w:rPr>
        <w:t xml:space="preserve">Los procesos de capacitación  y formación </w:t>
      </w:r>
      <w:r w:rsidR="00135B55" w:rsidRPr="00344650">
        <w:rPr>
          <w:rFonts w:ascii="Times New Roman" w:hAnsi="Times New Roman" w:cs="Times New Roman"/>
          <w:color w:val="000000" w:themeColor="text1"/>
          <w:sz w:val="28"/>
          <w:szCs w:val="28"/>
        </w:rPr>
        <w:t xml:space="preserve">se </w:t>
      </w:r>
      <w:r w:rsidR="00442024" w:rsidRPr="00344650">
        <w:rPr>
          <w:rFonts w:ascii="Times New Roman" w:hAnsi="Times New Roman" w:cs="Times New Roman"/>
          <w:color w:val="000000" w:themeColor="text1"/>
          <w:sz w:val="28"/>
          <w:szCs w:val="28"/>
        </w:rPr>
        <w:t xml:space="preserve"> constituyen en herramientas que contribuyen en la  sensibilización de las y los ciudadanos  y aportan en la garantía, vivencia plena </w:t>
      </w:r>
      <w:r w:rsidR="00135B55" w:rsidRPr="00344650">
        <w:rPr>
          <w:rFonts w:ascii="Times New Roman" w:hAnsi="Times New Roman" w:cs="Times New Roman"/>
          <w:color w:val="000000" w:themeColor="text1"/>
          <w:sz w:val="28"/>
          <w:szCs w:val="28"/>
        </w:rPr>
        <w:t xml:space="preserve">y </w:t>
      </w:r>
      <w:r w:rsidR="00442024" w:rsidRPr="00344650">
        <w:rPr>
          <w:rFonts w:ascii="Times New Roman" w:hAnsi="Times New Roman" w:cs="Times New Roman"/>
          <w:color w:val="000000" w:themeColor="text1"/>
          <w:sz w:val="28"/>
          <w:szCs w:val="28"/>
        </w:rPr>
        <w:t xml:space="preserve"> exigibi</w:t>
      </w:r>
      <w:r w:rsidR="00135B55" w:rsidRPr="00344650">
        <w:rPr>
          <w:rFonts w:ascii="Times New Roman" w:hAnsi="Times New Roman" w:cs="Times New Roman"/>
          <w:color w:val="000000" w:themeColor="text1"/>
          <w:sz w:val="28"/>
          <w:szCs w:val="28"/>
        </w:rPr>
        <w:t>l</w:t>
      </w:r>
      <w:r w:rsidR="00442024" w:rsidRPr="00344650">
        <w:rPr>
          <w:rFonts w:ascii="Times New Roman" w:hAnsi="Times New Roman" w:cs="Times New Roman"/>
          <w:color w:val="000000" w:themeColor="text1"/>
          <w:sz w:val="28"/>
          <w:szCs w:val="28"/>
        </w:rPr>
        <w:t xml:space="preserve">idad </w:t>
      </w:r>
      <w:r w:rsidR="00135B55" w:rsidRPr="00344650">
        <w:rPr>
          <w:rFonts w:ascii="Times New Roman" w:hAnsi="Times New Roman" w:cs="Times New Roman"/>
          <w:color w:val="000000" w:themeColor="text1"/>
          <w:sz w:val="28"/>
          <w:szCs w:val="28"/>
        </w:rPr>
        <w:t xml:space="preserve"> de los derechos de las personas en general y aquellas que pertenecen a los </w:t>
      </w:r>
      <w:r w:rsidR="00442024" w:rsidRPr="00344650">
        <w:rPr>
          <w:rFonts w:ascii="Times New Roman" w:hAnsi="Times New Roman" w:cs="Times New Roman"/>
          <w:color w:val="000000" w:themeColor="text1"/>
          <w:sz w:val="28"/>
          <w:szCs w:val="28"/>
        </w:rPr>
        <w:t>grupos de atención prioritaria, en situación de riego y/o vulnerabilidad, animales y naturaleza;  por tanto la capacitación se  constituye en  un eje fundamental para promover el ejercicio de derechos, el trabajo articulado entre los diferentes organismos del Sistema Integral de Protección así como promover la participación y corresponsabilidad ciudadana.</w:t>
      </w:r>
    </w:p>
    <w:p w14:paraId="6C537441" w14:textId="77777777" w:rsidR="00442024" w:rsidRPr="00344650" w:rsidRDefault="00442024" w:rsidP="00344650">
      <w:pPr>
        <w:spacing w:line="276" w:lineRule="auto"/>
        <w:jc w:val="both"/>
        <w:rPr>
          <w:rFonts w:ascii="Times New Roman" w:hAnsi="Times New Roman" w:cs="Times New Roman"/>
          <w:sz w:val="28"/>
          <w:szCs w:val="28"/>
        </w:rPr>
      </w:pPr>
    </w:p>
    <w:p w14:paraId="6994E647" w14:textId="1D9A9ED0" w:rsidR="00DC20BF" w:rsidRPr="00344650" w:rsidRDefault="00A47BDC"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A</w:t>
      </w:r>
      <w:r w:rsidR="00084D5B" w:rsidRPr="00344650">
        <w:rPr>
          <w:rFonts w:ascii="Times New Roman" w:hAnsi="Times New Roman" w:cs="Times New Roman"/>
          <w:sz w:val="28"/>
          <w:szCs w:val="28"/>
        </w:rPr>
        <w:t xml:space="preserve">l respecto, </w:t>
      </w:r>
      <w:r w:rsidR="00774F79" w:rsidRPr="00344650">
        <w:rPr>
          <w:rFonts w:ascii="Times New Roman" w:hAnsi="Times New Roman" w:cs="Times New Roman"/>
          <w:sz w:val="28"/>
          <w:szCs w:val="28"/>
        </w:rPr>
        <w:t xml:space="preserve">el </w:t>
      </w:r>
      <w:r w:rsidR="00DC20BF" w:rsidRPr="00344650">
        <w:rPr>
          <w:rFonts w:ascii="Times New Roman" w:hAnsi="Times New Roman" w:cs="Times New Roman"/>
          <w:sz w:val="28"/>
          <w:szCs w:val="28"/>
        </w:rPr>
        <w:t>Consejo de Protección de Derechos del DMQ, desarroll</w:t>
      </w:r>
      <w:r w:rsidR="00442024" w:rsidRPr="00344650">
        <w:rPr>
          <w:rFonts w:ascii="Times New Roman" w:hAnsi="Times New Roman" w:cs="Times New Roman"/>
          <w:sz w:val="28"/>
          <w:szCs w:val="28"/>
        </w:rPr>
        <w:t>ó el Plan de Capacitación mismo que se implementó durante todo el ejercicio fiscal 2020</w:t>
      </w:r>
      <w:r w:rsidR="00135B55" w:rsidRPr="00344650">
        <w:rPr>
          <w:rFonts w:ascii="Times New Roman" w:hAnsi="Times New Roman" w:cs="Times New Roman"/>
          <w:sz w:val="28"/>
          <w:szCs w:val="28"/>
        </w:rPr>
        <w:t>.</w:t>
      </w:r>
    </w:p>
    <w:p w14:paraId="5E64C987" w14:textId="77777777" w:rsidR="00DC20BF" w:rsidRPr="00344650" w:rsidRDefault="00DC20BF" w:rsidP="00344650">
      <w:pPr>
        <w:spacing w:after="0" w:line="276" w:lineRule="auto"/>
        <w:jc w:val="both"/>
        <w:rPr>
          <w:rFonts w:ascii="Times New Roman" w:hAnsi="Times New Roman" w:cs="Times New Roman"/>
          <w:color w:val="000000" w:themeColor="text1"/>
          <w:sz w:val="28"/>
          <w:szCs w:val="28"/>
        </w:rPr>
      </w:pPr>
    </w:p>
    <w:p w14:paraId="5E8E79AE" w14:textId="77777777" w:rsidR="00D413B3" w:rsidRDefault="00DC20BF" w:rsidP="00D413B3">
      <w:pPr>
        <w:pStyle w:val="Prrafodelista"/>
        <w:numPr>
          <w:ilvl w:val="0"/>
          <w:numId w:val="1"/>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b/>
          <w:bCs/>
          <w:sz w:val="28"/>
          <w:szCs w:val="28"/>
        </w:rPr>
        <w:t xml:space="preserve">OBJETIVO </w:t>
      </w:r>
      <w:r w:rsidRPr="00344650">
        <w:rPr>
          <w:rFonts w:ascii="Times New Roman" w:hAnsi="Times New Roman" w:cs="Times New Roman"/>
          <w:color w:val="000000" w:themeColor="text1"/>
          <w:sz w:val="28"/>
          <w:szCs w:val="28"/>
        </w:rPr>
        <w:t xml:space="preserve"> </w:t>
      </w:r>
      <w:r w:rsidR="00135B55" w:rsidRPr="00344650">
        <w:rPr>
          <w:rFonts w:ascii="Times New Roman" w:hAnsi="Times New Roman" w:cs="Times New Roman"/>
          <w:color w:val="000000" w:themeColor="text1"/>
          <w:sz w:val="28"/>
          <w:szCs w:val="28"/>
        </w:rPr>
        <w:t xml:space="preserve"> </w:t>
      </w:r>
    </w:p>
    <w:p w14:paraId="5EFEBCC9" w14:textId="19BFA3B6" w:rsidR="00797F65" w:rsidRPr="00D413B3" w:rsidRDefault="00135B55" w:rsidP="00D413B3">
      <w:pPr>
        <w:spacing w:after="0" w:line="276" w:lineRule="auto"/>
        <w:jc w:val="both"/>
        <w:rPr>
          <w:rFonts w:ascii="Times New Roman" w:hAnsi="Times New Roman" w:cs="Times New Roman"/>
          <w:color w:val="000000" w:themeColor="text1"/>
          <w:sz w:val="28"/>
          <w:szCs w:val="28"/>
        </w:rPr>
      </w:pPr>
      <w:r w:rsidRPr="00D413B3">
        <w:rPr>
          <w:rFonts w:ascii="Times New Roman" w:hAnsi="Times New Roman" w:cs="Times New Roman"/>
          <w:color w:val="000000" w:themeColor="text1"/>
          <w:sz w:val="28"/>
          <w:szCs w:val="28"/>
        </w:rPr>
        <w:t xml:space="preserve">Presentar a </w:t>
      </w:r>
      <w:r w:rsidR="00DC20BF" w:rsidRPr="00D413B3">
        <w:rPr>
          <w:rFonts w:ascii="Times New Roman" w:hAnsi="Times New Roman" w:cs="Times New Roman"/>
          <w:color w:val="000000" w:themeColor="text1"/>
          <w:sz w:val="28"/>
          <w:szCs w:val="28"/>
        </w:rPr>
        <w:t xml:space="preserve">la Secretaria Ejecutiva del Consejo de Protección de Derechos del DMQ, </w:t>
      </w:r>
      <w:r w:rsidRPr="00D413B3">
        <w:rPr>
          <w:rFonts w:ascii="Times New Roman" w:hAnsi="Times New Roman" w:cs="Times New Roman"/>
          <w:color w:val="000000" w:themeColor="text1"/>
          <w:sz w:val="28"/>
          <w:szCs w:val="28"/>
        </w:rPr>
        <w:t xml:space="preserve">el informe de ejecución </w:t>
      </w:r>
      <w:r w:rsidR="00DC20BF" w:rsidRPr="00D413B3">
        <w:rPr>
          <w:rFonts w:ascii="Times New Roman" w:hAnsi="Times New Roman" w:cs="Times New Roman"/>
          <w:color w:val="000000" w:themeColor="text1"/>
          <w:sz w:val="28"/>
          <w:szCs w:val="28"/>
        </w:rPr>
        <w:t>del Plan de capacitación 2020</w:t>
      </w:r>
      <w:r w:rsidRPr="00D413B3">
        <w:rPr>
          <w:rFonts w:ascii="Times New Roman" w:hAnsi="Times New Roman" w:cs="Times New Roman"/>
          <w:color w:val="000000" w:themeColor="text1"/>
          <w:sz w:val="28"/>
          <w:szCs w:val="28"/>
        </w:rPr>
        <w:t xml:space="preserve"> mismo </w:t>
      </w:r>
      <w:r w:rsidR="00DC20BF" w:rsidRPr="00D413B3">
        <w:rPr>
          <w:rFonts w:ascii="Times New Roman" w:hAnsi="Times New Roman" w:cs="Times New Roman"/>
          <w:color w:val="000000" w:themeColor="text1"/>
          <w:sz w:val="28"/>
          <w:szCs w:val="28"/>
        </w:rPr>
        <w:t>que est</w:t>
      </w:r>
      <w:r w:rsidRPr="00D413B3">
        <w:rPr>
          <w:rFonts w:ascii="Times New Roman" w:hAnsi="Times New Roman" w:cs="Times New Roman"/>
          <w:color w:val="000000" w:themeColor="text1"/>
          <w:sz w:val="28"/>
          <w:szCs w:val="28"/>
        </w:rPr>
        <w:t xml:space="preserve">uvo </w:t>
      </w:r>
      <w:r w:rsidR="00DC20BF" w:rsidRPr="00D413B3">
        <w:rPr>
          <w:rFonts w:ascii="Times New Roman" w:hAnsi="Times New Roman" w:cs="Times New Roman"/>
          <w:color w:val="000000" w:themeColor="text1"/>
          <w:sz w:val="28"/>
          <w:szCs w:val="28"/>
        </w:rPr>
        <w:t>orientado a</w:t>
      </w:r>
      <w:r w:rsidRPr="00D413B3">
        <w:rPr>
          <w:rFonts w:ascii="Times New Roman" w:hAnsi="Times New Roman" w:cs="Times New Roman"/>
          <w:color w:val="000000" w:themeColor="text1"/>
          <w:sz w:val="28"/>
          <w:szCs w:val="28"/>
        </w:rPr>
        <w:t xml:space="preserve"> la participación de los </w:t>
      </w:r>
      <w:r w:rsidR="00DC20BF" w:rsidRPr="00D413B3">
        <w:rPr>
          <w:rFonts w:ascii="Times New Roman" w:hAnsi="Times New Roman" w:cs="Times New Roman"/>
          <w:color w:val="000000" w:themeColor="text1"/>
          <w:sz w:val="28"/>
          <w:szCs w:val="28"/>
        </w:rPr>
        <w:t>miembros de los organismos que conforman el Sistema de Protección Integral en el DMQ</w:t>
      </w:r>
      <w:r w:rsidR="00CE678A">
        <w:rPr>
          <w:rFonts w:ascii="Times New Roman" w:hAnsi="Times New Roman" w:cs="Times New Roman"/>
          <w:color w:val="000000" w:themeColor="text1"/>
          <w:sz w:val="28"/>
          <w:szCs w:val="28"/>
        </w:rPr>
        <w:t xml:space="preserve"> y ciudadanía en general. </w:t>
      </w:r>
    </w:p>
    <w:p w14:paraId="0751674D" w14:textId="77777777" w:rsidR="00DC20BF" w:rsidRPr="00344650" w:rsidRDefault="00DC20BF" w:rsidP="00344650">
      <w:pPr>
        <w:spacing w:after="0" w:line="276" w:lineRule="auto"/>
        <w:jc w:val="both"/>
        <w:rPr>
          <w:rFonts w:ascii="Times New Roman" w:hAnsi="Times New Roman" w:cs="Times New Roman"/>
          <w:color w:val="000000" w:themeColor="text1"/>
          <w:sz w:val="28"/>
          <w:szCs w:val="28"/>
        </w:rPr>
      </w:pPr>
    </w:p>
    <w:p w14:paraId="1CA093DA" w14:textId="5C232B5A" w:rsidR="00DC20BF" w:rsidRPr="00344650" w:rsidRDefault="00135B55" w:rsidP="00344650">
      <w:pPr>
        <w:pStyle w:val="Ttulo2"/>
        <w:numPr>
          <w:ilvl w:val="0"/>
          <w:numId w:val="1"/>
        </w:numPr>
        <w:spacing w:line="276" w:lineRule="auto"/>
        <w:jc w:val="both"/>
        <w:rPr>
          <w:rFonts w:cs="Times New Roman"/>
          <w:b/>
          <w:bCs/>
          <w:color w:val="auto"/>
          <w:sz w:val="28"/>
          <w:szCs w:val="28"/>
        </w:rPr>
      </w:pPr>
      <w:bookmarkStart w:id="3" w:name="_Toc3976985"/>
      <w:bookmarkEnd w:id="2"/>
      <w:r w:rsidRPr="00344650">
        <w:rPr>
          <w:rFonts w:cs="Times New Roman"/>
          <w:b/>
          <w:bCs/>
          <w:color w:val="auto"/>
          <w:sz w:val="28"/>
          <w:szCs w:val="28"/>
        </w:rPr>
        <w:lastRenderedPageBreak/>
        <w:t xml:space="preserve">DESARROLLO </w:t>
      </w:r>
    </w:p>
    <w:p w14:paraId="3331084D" w14:textId="77777777" w:rsidR="00DC20BF" w:rsidRPr="00344650" w:rsidRDefault="00DC20BF" w:rsidP="00344650">
      <w:pPr>
        <w:autoSpaceDE w:val="0"/>
        <w:autoSpaceDN w:val="0"/>
        <w:adjustRightInd w:val="0"/>
        <w:spacing w:after="0" w:line="276" w:lineRule="auto"/>
        <w:jc w:val="both"/>
        <w:rPr>
          <w:rFonts w:ascii="Times New Roman" w:hAnsi="Times New Roman" w:cs="Times New Roman"/>
          <w:sz w:val="28"/>
          <w:szCs w:val="28"/>
        </w:rPr>
      </w:pPr>
    </w:p>
    <w:p w14:paraId="5754E18B" w14:textId="78FA7499" w:rsidR="00DC20BF" w:rsidRPr="00344650" w:rsidRDefault="00135B55" w:rsidP="00344650">
      <w:pPr>
        <w:autoSpaceDE w:val="0"/>
        <w:autoSpaceDN w:val="0"/>
        <w:adjustRightInd w:val="0"/>
        <w:spacing w:after="0" w:line="276" w:lineRule="auto"/>
        <w:jc w:val="both"/>
        <w:rPr>
          <w:rFonts w:ascii="Times New Roman" w:hAnsi="Times New Roman" w:cs="Times New Roman"/>
          <w:sz w:val="28"/>
          <w:szCs w:val="28"/>
        </w:rPr>
      </w:pPr>
      <w:r w:rsidRPr="00344650">
        <w:rPr>
          <w:rFonts w:ascii="Times New Roman" w:hAnsi="Times New Roman" w:cs="Times New Roman"/>
          <w:sz w:val="28"/>
          <w:szCs w:val="28"/>
        </w:rPr>
        <w:t>El Pla</w:t>
      </w:r>
      <w:r w:rsidR="00344650" w:rsidRPr="00344650">
        <w:rPr>
          <w:rFonts w:ascii="Times New Roman" w:hAnsi="Times New Roman" w:cs="Times New Roman"/>
          <w:sz w:val="28"/>
          <w:szCs w:val="28"/>
        </w:rPr>
        <w:t xml:space="preserve">n de Capacitación implementado </w:t>
      </w:r>
      <w:r w:rsidRPr="00344650">
        <w:rPr>
          <w:rFonts w:ascii="Times New Roman" w:hAnsi="Times New Roman" w:cs="Times New Roman"/>
          <w:sz w:val="28"/>
          <w:szCs w:val="28"/>
        </w:rPr>
        <w:t xml:space="preserve">desde el Consejo de Protección de Derechos se basó </w:t>
      </w:r>
      <w:r w:rsidR="00DC20BF" w:rsidRPr="00344650">
        <w:rPr>
          <w:rFonts w:ascii="Times New Roman" w:hAnsi="Times New Roman" w:cs="Times New Roman"/>
          <w:sz w:val="28"/>
          <w:szCs w:val="28"/>
        </w:rPr>
        <w:t xml:space="preserve">en los planteamientos del constructivismo, educación popular y diálogo de saberes, como estrategias metodológicas primordiales que dinamizan la construcción de conocimientos y </w:t>
      </w:r>
      <w:r w:rsidRPr="00344650">
        <w:rPr>
          <w:rFonts w:ascii="Times New Roman" w:hAnsi="Times New Roman" w:cs="Times New Roman"/>
          <w:sz w:val="28"/>
          <w:szCs w:val="28"/>
        </w:rPr>
        <w:t xml:space="preserve">transformación de las prácticas y conductas sociales. </w:t>
      </w:r>
      <w:r w:rsidR="00DC20BF" w:rsidRPr="00344650">
        <w:rPr>
          <w:rFonts w:ascii="Times New Roman" w:hAnsi="Times New Roman" w:cs="Times New Roman"/>
          <w:sz w:val="28"/>
          <w:szCs w:val="28"/>
        </w:rPr>
        <w:t xml:space="preserve"> </w:t>
      </w:r>
    </w:p>
    <w:p w14:paraId="6E5D790B" w14:textId="77777777" w:rsidR="00DC20BF" w:rsidRPr="00344650" w:rsidRDefault="00DC20BF" w:rsidP="00344650">
      <w:pPr>
        <w:pStyle w:val="Prrafodelista"/>
        <w:autoSpaceDE w:val="0"/>
        <w:autoSpaceDN w:val="0"/>
        <w:adjustRightInd w:val="0"/>
        <w:spacing w:after="0" w:line="276" w:lineRule="auto"/>
        <w:ind w:left="786"/>
        <w:rPr>
          <w:rFonts w:ascii="Times New Roman" w:hAnsi="Times New Roman" w:cs="Times New Roman"/>
          <w:sz w:val="28"/>
          <w:szCs w:val="28"/>
        </w:rPr>
      </w:pPr>
    </w:p>
    <w:p w14:paraId="554DB941" w14:textId="67F83756" w:rsidR="00DC20BF" w:rsidRPr="00344650" w:rsidRDefault="00DC20BF" w:rsidP="00344650">
      <w:pPr>
        <w:autoSpaceDE w:val="0"/>
        <w:autoSpaceDN w:val="0"/>
        <w:adjustRightInd w:val="0"/>
        <w:spacing w:after="0" w:line="276" w:lineRule="auto"/>
        <w:jc w:val="both"/>
        <w:rPr>
          <w:rFonts w:ascii="Times New Roman" w:hAnsi="Times New Roman" w:cs="Times New Roman"/>
          <w:sz w:val="28"/>
          <w:szCs w:val="28"/>
        </w:rPr>
      </w:pPr>
      <w:r w:rsidRPr="00344650">
        <w:rPr>
          <w:rFonts w:ascii="Times New Roman" w:hAnsi="Times New Roman" w:cs="Times New Roman"/>
          <w:sz w:val="28"/>
          <w:szCs w:val="28"/>
        </w:rPr>
        <w:t>En los últimos tiempos</w:t>
      </w:r>
      <w:r w:rsidR="00E643E3" w:rsidRPr="00344650">
        <w:rPr>
          <w:rFonts w:ascii="Times New Roman" w:hAnsi="Times New Roman" w:cs="Times New Roman"/>
          <w:sz w:val="28"/>
          <w:szCs w:val="28"/>
        </w:rPr>
        <w:t xml:space="preserve"> y aún más en el marco de la emergencia sanitaria, se han desarrollado algunas herramientas tecnológicas que han facilitado llevar a </w:t>
      </w:r>
      <w:proofErr w:type="spellStart"/>
      <w:r w:rsidR="00E643E3" w:rsidRPr="00344650">
        <w:rPr>
          <w:rFonts w:ascii="Times New Roman" w:hAnsi="Times New Roman" w:cs="Times New Roman"/>
          <w:sz w:val="28"/>
          <w:szCs w:val="28"/>
        </w:rPr>
        <w:t>acabo</w:t>
      </w:r>
      <w:proofErr w:type="spellEnd"/>
      <w:r w:rsidR="00E643E3" w:rsidRPr="00344650">
        <w:rPr>
          <w:rFonts w:ascii="Times New Roman" w:hAnsi="Times New Roman" w:cs="Times New Roman"/>
          <w:sz w:val="28"/>
          <w:szCs w:val="28"/>
        </w:rPr>
        <w:t xml:space="preserve"> procesos socioeducativos de capacitación, formación desde el ámbito no escolarizado</w:t>
      </w:r>
      <w:r w:rsidR="00C0493F">
        <w:rPr>
          <w:rFonts w:ascii="Times New Roman" w:hAnsi="Times New Roman" w:cs="Times New Roman"/>
          <w:sz w:val="28"/>
          <w:szCs w:val="28"/>
        </w:rPr>
        <w:t>.</w:t>
      </w:r>
    </w:p>
    <w:p w14:paraId="06F43852" w14:textId="77777777" w:rsidR="00DC20BF" w:rsidRPr="00344650" w:rsidRDefault="00DC20BF" w:rsidP="00344650">
      <w:pPr>
        <w:autoSpaceDE w:val="0"/>
        <w:autoSpaceDN w:val="0"/>
        <w:adjustRightInd w:val="0"/>
        <w:spacing w:after="0" w:line="276" w:lineRule="auto"/>
        <w:jc w:val="both"/>
        <w:rPr>
          <w:rFonts w:ascii="Times New Roman" w:hAnsi="Times New Roman" w:cs="Times New Roman"/>
          <w:sz w:val="28"/>
          <w:szCs w:val="28"/>
        </w:rPr>
      </w:pPr>
    </w:p>
    <w:p w14:paraId="4BF00395" w14:textId="0901550C" w:rsidR="00145311" w:rsidRPr="00344650" w:rsidRDefault="00DC20BF" w:rsidP="00344650">
      <w:pPr>
        <w:autoSpaceDE w:val="0"/>
        <w:autoSpaceDN w:val="0"/>
        <w:adjustRightInd w:val="0"/>
        <w:spacing w:after="0" w:line="276" w:lineRule="auto"/>
        <w:jc w:val="both"/>
        <w:rPr>
          <w:rFonts w:ascii="Times New Roman" w:hAnsi="Times New Roman" w:cs="Times New Roman"/>
          <w:sz w:val="28"/>
          <w:szCs w:val="28"/>
        </w:rPr>
      </w:pPr>
      <w:r w:rsidRPr="00344650">
        <w:rPr>
          <w:rFonts w:ascii="Times New Roman" w:hAnsi="Times New Roman" w:cs="Times New Roman"/>
          <w:sz w:val="28"/>
          <w:szCs w:val="28"/>
        </w:rPr>
        <w:t>De esta manera existe una tendencia al incremento d</w:t>
      </w:r>
      <w:r w:rsidR="006B4530" w:rsidRPr="00344650">
        <w:rPr>
          <w:rFonts w:ascii="Times New Roman" w:hAnsi="Times New Roman" w:cs="Times New Roman"/>
          <w:sz w:val="28"/>
          <w:szCs w:val="28"/>
        </w:rPr>
        <w:t xml:space="preserve">e nuevas formas de aprendizaje, </w:t>
      </w:r>
      <w:r w:rsidRPr="00344650">
        <w:rPr>
          <w:rFonts w:ascii="Times New Roman" w:hAnsi="Times New Roman" w:cs="Times New Roman"/>
          <w:sz w:val="28"/>
          <w:szCs w:val="28"/>
        </w:rPr>
        <w:t xml:space="preserve">en donde las tecnologías digitales tienen una </w:t>
      </w:r>
      <w:r w:rsidR="00145311" w:rsidRPr="00344650">
        <w:rPr>
          <w:rFonts w:ascii="Times New Roman" w:hAnsi="Times New Roman" w:cs="Times New Roman"/>
          <w:sz w:val="28"/>
          <w:szCs w:val="28"/>
        </w:rPr>
        <w:t>gran incidencia.  Entre ellas</w:t>
      </w:r>
      <w:r w:rsidRPr="00344650">
        <w:rPr>
          <w:rFonts w:ascii="Times New Roman" w:hAnsi="Times New Roman" w:cs="Times New Roman"/>
          <w:sz w:val="28"/>
          <w:szCs w:val="28"/>
        </w:rPr>
        <w:t xml:space="preserve">, se encuentra el “Moodle”, una plataforma de E-learning, de código abierto para dictar cursos de capacitación y gestionar material educativo a través de internet. Esta es una herramienta gratuita que permite a las y los usuarios acceder a recursos para apoyar sus procesos educativos. </w:t>
      </w:r>
    </w:p>
    <w:p w14:paraId="41758B8E" w14:textId="77777777" w:rsidR="00145311" w:rsidRPr="00344650" w:rsidRDefault="00145311" w:rsidP="00344650">
      <w:pPr>
        <w:autoSpaceDE w:val="0"/>
        <w:autoSpaceDN w:val="0"/>
        <w:adjustRightInd w:val="0"/>
        <w:spacing w:after="0" w:line="276" w:lineRule="auto"/>
        <w:jc w:val="both"/>
        <w:rPr>
          <w:rFonts w:ascii="Times New Roman" w:hAnsi="Times New Roman" w:cs="Times New Roman"/>
          <w:sz w:val="28"/>
          <w:szCs w:val="28"/>
        </w:rPr>
      </w:pPr>
    </w:p>
    <w:p w14:paraId="187C7022" w14:textId="7FCDDD06" w:rsidR="00145311" w:rsidRPr="00344650" w:rsidRDefault="00E643E3" w:rsidP="00344650">
      <w:pPr>
        <w:autoSpaceDE w:val="0"/>
        <w:autoSpaceDN w:val="0"/>
        <w:adjustRightInd w:val="0"/>
        <w:spacing w:after="0"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Tomando en consideración que la emergencia </w:t>
      </w:r>
      <w:r w:rsidR="00145311" w:rsidRPr="00344650">
        <w:rPr>
          <w:rFonts w:ascii="Times New Roman" w:hAnsi="Times New Roman" w:cs="Times New Roman"/>
          <w:sz w:val="28"/>
          <w:szCs w:val="28"/>
        </w:rPr>
        <w:t>sani</w:t>
      </w:r>
      <w:r w:rsidR="00774F79" w:rsidRPr="00344650">
        <w:rPr>
          <w:rFonts w:ascii="Times New Roman" w:hAnsi="Times New Roman" w:cs="Times New Roman"/>
          <w:sz w:val="28"/>
          <w:szCs w:val="28"/>
        </w:rPr>
        <w:t xml:space="preserve">taria generada por </w:t>
      </w:r>
      <w:r w:rsidR="00344650" w:rsidRPr="00344650">
        <w:rPr>
          <w:rFonts w:ascii="Times New Roman" w:hAnsi="Times New Roman" w:cs="Times New Roman"/>
          <w:sz w:val="28"/>
          <w:szCs w:val="28"/>
        </w:rPr>
        <w:t xml:space="preserve">la pandemia por </w:t>
      </w:r>
      <w:proofErr w:type="gramStart"/>
      <w:r w:rsidR="00CE678A">
        <w:rPr>
          <w:rFonts w:ascii="Times New Roman" w:hAnsi="Times New Roman" w:cs="Times New Roman"/>
          <w:sz w:val="28"/>
          <w:szCs w:val="28"/>
        </w:rPr>
        <w:t xml:space="preserve">la </w:t>
      </w:r>
      <w:r w:rsidRPr="00344650">
        <w:rPr>
          <w:rFonts w:ascii="Times New Roman" w:hAnsi="Times New Roman" w:cs="Times New Roman"/>
          <w:sz w:val="28"/>
          <w:szCs w:val="28"/>
        </w:rPr>
        <w:t xml:space="preserve"> </w:t>
      </w:r>
      <w:r w:rsidR="00774F79" w:rsidRPr="00344650">
        <w:rPr>
          <w:rFonts w:ascii="Times New Roman" w:hAnsi="Times New Roman" w:cs="Times New Roman"/>
          <w:sz w:val="28"/>
          <w:szCs w:val="28"/>
        </w:rPr>
        <w:t>COVID</w:t>
      </w:r>
      <w:proofErr w:type="gramEnd"/>
      <w:r w:rsidR="00774F79" w:rsidRPr="00344650">
        <w:rPr>
          <w:rFonts w:ascii="Times New Roman" w:hAnsi="Times New Roman" w:cs="Times New Roman"/>
          <w:sz w:val="28"/>
          <w:szCs w:val="28"/>
        </w:rPr>
        <w:t>-19,</w:t>
      </w:r>
      <w:r w:rsidRPr="00344650">
        <w:rPr>
          <w:rFonts w:ascii="Times New Roman" w:hAnsi="Times New Roman" w:cs="Times New Roman"/>
          <w:sz w:val="28"/>
          <w:szCs w:val="28"/>
        </w:rPr>
        <w:t xml:space="preserve"> se mantendrá vigente por un largo período, </w:t>
      </w:r>
      <w:r w:rsidR="00145311" w:rsidRPr="00344650">
        <w:rPr>
          <w:rFonts w:ascii="Times New Roman" w:hAnsi="Times New Roman" w:cs="Times New Roman"/>
          <w:sz w:val="28"/>
          <w:szCs w:val="28"/>
        </w:rPr>
        <w:t>es importante potencial</w:t>
      </w:r>
      <w:r w:rsidR="00774F79" w:rsidRPr="00344650">
        <w:rPr>
          <w:rFonts w:ascii="Times New Roman" w:hAnsi="Times New Roman" w:cs="Times New Roman"/>
          <w:sz w:val="28"/>
          <w:szCs w:val="28"/>
        </w:rPr>
        <w:t xml:space="preserve">izar el uso de medios digitales </w:t>
      </w:r>
      <w:r w:rsidR="00145311" w:rsidRPr="00344650">
        <w:rPr>
          <w:rFonts w:ascii="Times New Roman" w:hAnsi="Times New Roman" w:cs="Times New Roman"/>
          <w:sz w:val="28"/>
          <w:szCs w:val="28"/>
        </w:rPr>
        <w:t xml:space="preserve">para gran parte de los procesos de enseñanza aprendizaje </w:t>
      </w:r>
    </w:p>
    <w:p w14:paraId="414B1619" w14:textId="77777777" w:rsidR="00145311" w:rsidRPr="00344650" w:rsidRDefault="00145311" w:rsidP="00344650">
      <w:pPr>
        <w:autoSpaceDE w:val="0"/>
        <w:autoSpaceDN w:val="0"/>
        <w:adjustRightInd w:val="0"/>
        <w:spacing w:after="0" w:line="276" w:lineRule="auto"/>
        <w:jc w:val="both"/>
        <w:rPr>
          <w:rFonts w:ascii="Times New Roman" w:hAnsi="Times New Roman" w:cs="Times New Roman"/>
          <w:sz w:val="28"/>
          <w:szCs w:val="28"/>
        </w:rPr>
      </w:pPr>
    </w:p>
    <w:p w14:paraId="1D54654C" w14:textId="0EDD5696" w:rsidR="00DC20BF" w:rsidRDefault="00DC20BF" w:rsidP="00344650">
      <w:pPr>
        <w:autoSpaceDE w:val="0"/>
        <w:autoSpaceDN w:val="0"/>
        <w:adjustRightInd w:val="0"/>
        <w:spacing w:after="0" w:line="276" w:lineRule="auto"/>
        <w:jc w:val="both"/>
        <w:rPr>
          <w:rFonts w:ascii="Times New Roman" w:hAnsi="Times New Roman" w:cs="Times New Roman"/>
          <w:sz w:val="28"/>
          <w:szCs w:val="28"/>
        </w:rPr>
      </w:pPr>
      <w:r w:rsidRPr="00344650">
        <w:rPr>
          <w:rFonts w:ascii="Times New Roman" w:hAnsi="Times New Roman" w:cs="Times New Roman"/>
          <w:sz w:val="28"/>
          <w:szCs w:val="28"/>
        </w:rPr>
        <w:t>En este contexto el Consejo d</w:t>
      </w:r>
      <w:r w:rsidR="00145311" w:rsidRPr="00344650">
        <w:rPr>
          <w:rFonts w:ascii="Times New Roman" w:hAnsi="Times New Roman" w:cs="Times New Roman"/>
          <w:sz w:val="28"/>
          <w:szCs w:val="28"/>
        </w:rPr>
        <w:t>e Protección de Derechos ha</w:t>
      </w:r>
      <w:r w:rsidR="00774F79" w:rsidRPr="00344650">
        <w:rPr>
          <w:rFonts w:ascii="Times New Roman" w:hAnsi="Times New Roman" w:cs="Times New Roman"/>
          <w:sz w:val="28"/>
          <w:szCs w:val="28"/>
        </w:rPr>
        <w:t xml:space="preserve"> configura</w:t>
      </w:r>
      <w:r w:rsidRPr="00344650">
        <w:rPr>
          <w:rFonts w:ascii="Times New Roman" w:hAnsi="Times New Roman" w:cs="Times New Roman"/>
          <w:sz w:val="28"/>
          <w:szCs w:val="28"/>
        </w:rPr>
        <w:t>do un mode</w:t>
      </w:r>
      <w:r w:rsidR="00145311" w:rsidRPr="00344650">
        <w:rPr>
          <w:rFonts w:ascii="Times New Roman" w:hAnsi="Times New Roman" w:cs="Times New Roman"/>
          <w:sz w:val="28"/>
          <w:szCs w:val="28"/>
        </w:rPr>
        <w:t>lo educativo abierto permitirá</w:t>
      </w:r>
      <w:r w:rsidRPr="00344650">
        <w:rPr>
          <w:rFonts w:ascii="Times New Roman" w:hAnsi="Times New Roman" w:cs="Times New Roman"/>
          <w:sz w:val="28"/>
          <w:szCs w:val="28"/>
        </w:rPr>
        <w:t xml:space="preserve"> impulsar aprendizajes significativos, integrando por una parte conceptos y por otra parte la experiencia concreta, que permita incidir personalmente en cada participante y su entorno</w:t>
      </w:r>
      <w:r w:rsidR="00E643E3" w:rsidRPr="00344650">
        <w:rPr>
          <w:rFonts w:ascii="Times New Roman" w:hAnsi="Times New Roman" w:cs="Times New Roman"/>
          <w:sz w:val="28"/>
          <w:szCs w:val="28"/>
        </w:rPr>
        <w:t xml:space="preserve"> social</w:t>
      </w:r>
      <w:r w:rsidRPr="00344650">
        <w:rPr>
          <w:rFonts w:ascii="Times New Roman" w:hAnsi="Times New Roman" w:cs="Times New Roman"/>
          <w:sz w:val="28"/>
          <w:szCs w:val="28"/>
        </w:rPr>
        <w:t>.</w:t>
      </w:r>
    </w:p>
    <w:p w14:paraId="5C4F6752" w14:textId="77777777" w:rsidR="00A603E8" w:rsidRPr="00344650" w:rsidRDefault="00A603E8" w:rsidP="00344650">
      <w:pPr>
        <w:autoSpaceDE w:val="0"/>
        <w:autoSpaceDN w:val="0"/>
        <w:adjustRightInd w:val="0"/>
        <w:spacing w:after="0" w:line="276" w:lineRule="auto"/>
        <w:jc w:val="both"/>
        <w:rPr>
          <w:rFonts w:ascii="Times New Roman" w:hAnsi="Times New Roman" w:cs="Times New Roman"/>
          <w:sz w:val="28"/>
          <w:szCs w:val="28"/>
        </w:rPr>
      </w:pPr>
    </w:p>
    <w:p w14:paraId="71651D46" w14:textId="77777777" w:rsidR="00FA57A3" w:rsidRPr="00344650" w:rsidRDefault="00FA57A3" w:rsidP="00344650">
      <w:pPr>
        <w:autoSpaceDE w:val="0"/>
        <w:autoSpaceDN w:val="0"/>
        <w:adjustRightInd w:val="0"/>
        <w:spacing w:after="0" w:line="276" w:lineRule="auto"/>
        <w:jc w:val="both"/>
        <w:rPr>
          <w:rFonts w:ascii="Times New Roman" w:hAnsi="Times New Roman" w:cs="Times New Roman"/>
          <w:sz w:val="28"/>
          <w:szCs w:val="28"/>
        </w:rPr>
      </w:pPr>
    </w:p>
    <w:p w14:paraId="49BEDAAB" w14:textId="36E37D63" w:rsidR="00DC20BF" w:rsidRPr="00344650" w:rsidRDefault="00DC20B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Para el efecto</w:t>
      </w:r>
      <w:r w:rsidR="00E643E3" w:rsidRPr="00344650">
        <w:rPr>
          <w:rFonts w:ascii="Times New Roman" w:hAnsi="Times New Roman" w:cs="Times New Roman"/>
          <w:sz w:val="28"/>
          <w:szCs w:val="28"/>
        </w:rPr>
        <w:t xml:space="preserve">, </w:t>
      </w:r>
      <w:r w:rsidRPr="00344650">
        <w:rPr>
          <w:rFonts w:ascii="Times New Roman" w:hAnsi="Times New Roman" w:cs="Times New Roman"/>
          <w:sz w:val="28"/>
          <w:szCs w:val="28"/>
        </w:rPr>
        <w:t>y con el apoyo de</w:t>
      </w:r>
      <w:r w:rsidR="00E70039" w:rsidRPr="00344650">
        <w:rPr>
          <w:rFonts w:ascii="Times New Roman" w:hAnsi="Times New Roman" w:cs="Times New Roman"/>
          <w:sz w:val="28"/>
          <w:szCs w:val="28"/>
        </w:rPr>
        <w:t xml:space="preserve"> la plataforma digital se planificaron</w:t>
      </w:r>
      <w:r w:rsidRPr="00344650">
        <w:rPr>
          <w:rFonts w:ascii="Times New Roman" w:hAnsi="Times New Roman" w:cs="Times New Roman"/>
          <w:sz w:val="28"/>
          <w:szCs w:val="28"/>
        </w:rPr>
        <w:t xml:space="preserve"> para el 2020 la ejecución de procesos de capacitación en dos líneas: presencial y virtual</w:t>
      </w:r>
    </w:p>
    <w:tbl>
      <w:tblPr>
        <w:tblStyle w:val="Tablaconcuadrcula"/>
        <w:tblW w:w="0" w:type="auto"/>
        <w:tblLook w:val="04A0" w:firstRow="1" w:lastRow="0" w:firstColumn="1" w:lastColumn="0" w:noHBand="0" w:noVBand="1"/>
      </w:tblPr>
      <w:tblGrid>
        <w:gridCol w:w="4414"/>
        <w:gridCol w:w="4414"/>
      </w:tblGrid>
      <w:tr w:rsidR="00DC20BF" w:rsidRPr="007C430E" w14:paraId="7B50EF53" w14:textId="77777777" w:rsidTr="00DC20BF">
        <w:tc>
          <w:tcPr>
            <w:tcW w:w="8828" w:type="dxa"/>
            <w:gridSpan w:val="2"/>
          </w:tcPr>
          <w:p w14:paraId="1F1A6713" w14:textId="77777777" w:rsidR="00DC20BF" w:rsidRPr="007C430E" w:rsidRDefault="00DC20BF" w:rsidP="00344650">
            <w:pPr>
              <w:spacing w:line="276" w:lineRule="auto"/>
              <w:jc w:val="center"/>
              <w:rPr>
                <w:rFonts w:ascii="Times New Roman" w:hAnsi="Times New Roman" w:cs="Times New Roman"/>
                <w:b/>
                <w:bCs/>
                <w:sz w:val="24"/>
                <w:szCs w:val="24"/>
              </w:rPr>
            </w:pPr>
            <w:r w:rsidRPr="007C430E">
              <w:rPr>
                <w:rFonts w:ascii="Times New Roman" w:hAnsi="Times New Roman" w:cs="Times New Roman"/>
                <w:b/>
                <w:bCs/>
                <w:sz w:val="24"/>
                <w:szCs w:val="24"/>
              </w:rPr>
              <w:lastRenderedPageBreak/>
              <w:t>Procesos de capacitación 2020</w:t>
            </w:r>
          </w:p>
          <w:p w14:paraId="4771FF03" w14:textId="7C557703" w:rsidR="00344650" w:rsidRPr="007C430E" w:rsidRDefault="00344650" w:rsidP="00966E22">
            <w:pPr>
              <w:pStyle w:val="Prrafodelista"/>
              <w:numPr>
                <w:ilvl w:val="0"/>
                <w:numId w:val="6"/>
              </w:numPr>
              <w:spacing w:after="0" w:line="276" w:lineRule="auto"/>
              <w:jc w:val="center"/>
              <w:rPr>
                <w:rFonts w:ascii="Times New Roman" w:hAnsi="Times New Roman" w:cs="Times New Roman"/>
                <w:b/>
                <w:bCs/>
                <w:sz w:val="24"/>
                <w:szCs w:val="24"/>
              </w:rPr>
            </w:pPr>
            <w:r w:rsidRPr="007C430E">
              <w:rPr>
                <w:rFonts w:ascii="Times New Roman" w:hAnsi="Times New Roman" w:cs="Times New Roman"/>
                <w:b/>
                <w:bCs/>
                <w:sz w:val="24"/>
                <w:szCs w:val="24"/>
              </w:rPr>
              <w:t>MODALIDADES</w:t>
            </w:r>
          </w:p>
        </w:tc>
      </w:tr>
      <w:tr w:rsidR="00DC20BF" w:rsidRPr="007C430E" w14:paraId="49011971" w14:textId="77777777" w:rsidTr="00DC20BF">
        <w:tc>
          <w:tcPr>
            <w:tcW w:w="4414" w:type="dxa"/>
          </w:tcPr>
          <w:p w14:paraId="6AFA502A" w14:textId="151F5CB5" w:rsidR="00DC20BF" w:rsidRPr="007C430E" w:rsidRDefault="0095453A" w:rsidP="00344650">
            <w:pPr>
              <w:spacing w:line="276" w:lineRule="auto"/>
              <w:jc w:val="center"/>
              <w:rPr>
                <w:rFonts w:ascii="Times New Roman" w:hAnsi="Times New Roman" w:cs="Times New Roman"/>
                <w:b/>
                <w:bCs/>
                <w:sz w:val="24"/>
                <w:szCs w:val="24"/>
              </w:rPr>
            </w:pPr>
            <w:r w:rsidRPr="007C430E">
              <w:rPr>
                <w:rFonts w:ascii="Times New Roman" w:hAnsi="Times New Roman" w:cs="Times New Roman"/>
                <w:b/>
                <w:bCs/>
                <w:sz w:val="24"/>
                <w:szCs w:val="24"/>
              </w:rPr>
              <w:t xml:space="preserve">3.1 </w:t>
            </w:r>
            <w:r w:rsidR="00DD4105" w:rsidRPr="007C430E">
              <w:rPr>
                <w:rFonts w:ascii="Times New Roman" w:hAnsi="Times New Roman" w:cs="Times New Roman"/>
                <w:b/>
                <w:bCs/>
                <w:sz w:val="24"/>
                <w:szCs w:val="24"/>
              </w:rPr>
              <w:t xml:space="preserve">MODALIDAD </w:t>
            </w:r>
            <w:r w:rsidR="00DC20BF" w:rsidRPr="007C430E">
              <w:rPr>
                <w:rFonts w:ascii="Times New Roman" w:hAnsi="Times New Roman" w:cs="Times New Roman"/>
                <w:b/>
                <w:bCs/>
                <w:sz w:val="24"/>
                <w:szCs w:val="24"/>
              </w:rPr>
              <w:t>PRESENCIAL</w:t>
            </w:r>
          </w:p>
        </w:tc>
        <w:tc>
          <w:tcPr>
            <w:tcW w:w="4414" w:type="dxa"/>
          </w:tcPr>
          <w:p w14:paraId="1FE255C5" w14:textId="6F343D81" w:rsidR="00DC20BF" w:rsidRPr="007C430E" w:rsidRDefault="0095453A" w:rsidP="00344650">
            <w:pPr>
              <w:spacing w:line="276" w:lineRule="auto"/>
              <w:jc w:val="center"/>
              <w:rPr>
                <w:rFonts w:ascii="Times New Roman" w:hAnsi="Times New Roman" w:cs="Times New Roman"/>
                <w:b/>
                <w:bCs/>
                <w:sz w:val="24"/>
                <w:szCs w:val="24"/>
              </w:rPr>
            </w:pPr>
            <w:r w:rsidRPr="007C430E">
              <w:rPr>
                <w:rFonts w:ascii="Times New Roman" w:hAnsi="Times New Roman" w:cs="Times New Roman"/>
                <w:b/>
                <w:bCs/>
                <w:sz w:val="24"/>
                <w:szCs w:val="24"/>
              </w:rPr>
              <w:t xml:space="preserve">3.2 </w:t>
            </w:r>
            <w:r w:rsidR="00DD4105" w:rsidRPr="007C430E">
              <w:rPr>
                <w:rFonts w:ascii="Times New Roman" w:hAnsi="Times New Roman" w:cs="Times New Roman"/>
                <w:b/>
                <w:bCs/>
                <w:sz w:val="24"/>
                <w:szCs w:val="24"/>
              </w:rPr>
              <w:t xml:space="preserve">MODALIDAD </w:t>
            </w:r>
            <w:r w:rsidR="00DC20BF" w:rsidRPr="007C430E">
              <w:rPr>
                <w:rFonts w:ascii="Times New Roman" w:hAnsi="Times New Roman" w:cs="Times New Roman"/>
                <w:b/>
                <w:bCs/>
                <w:sz w:val="24"/>
                <w:szCs w:val="24"/>
              </w:rPr>
              <w:t>VIRTUAL</w:t>
            </w:r>
          </w:p>
        </w:tc>
      </w:tr>
      <w:tr w:rsidR="00DC20BF" w:rsidRPr="007C430E" w14:paraId="5D7BC110" w14:textId="77777777" w:rsidTr="00DC20BF">
        <w:tc>
          <w:tcPr>
            <w:tcW w:w="4414" w:type="dxa"/>
          </w:tcPr>
          <w:p w14:paraId="0CFA4DE3" w14:textId="42286F15" w:rsidR="00867248" w:rsidRPr="007C430E" w:rsidRDefault="0095453A" w:rsidP="00966E22">
            <w:pPr>
              <w:pStyle w:val="Prrafodelista"/>
              <w:numPr>
                <w:ilvl w:val="0"/>
                <w:numId w:val="3"/>
              </w:numPr>
              <w:spacing w:after="0" w:line="276" w:lineRule="auto"/>
              <w:rPr>
                <w:rFonts w:ascii="Times New Roman" w:hAnsi="Times New Roman" w:cs="Times New Roman"/>
                <w:sz w:val="24"/>
                <w:szCs w:val="24"/>
              </w:rPr>
            </w:pPr>
            <w:r w:rsidRPr="007C430E">
              <w:rPr>
                <w:rFonts w:ascii="Times New Roman" w:hAnsi="Times New Roman" w:cs="Times New Roman"/>
                <w:sz w:val="24"/>
                <w:szCs w:val="24"/>
              </w:rPr>
              <w:t>3.1.1</w:t>
            </w:r>
            <w:r w:rsidR="00DC20BF" w:rsidRPr="007C430E">
              <w:rPr>
                <w:rFonts w:ascii="Times New Roman" w:hAnsi="Times New Roman" w:cs="Times New Roman"/>
                <w:sz w:val="24"/>
                <w:szCs w:val="24"/>
              </w:rPr>
              <w:t xml:space="preserve">Formación de defensores de </w:t>
            </w:r>
            <w:proofErr w:type="gramStart"/>
            <w:r w:rsidR="00DC20BF" w:rsidRPr="007C430E">
              <w:rPr>
                <w:rFonts w:ascii="Times New Roman" w:hAnsi="Times New Roman" w:cs="Times New Roman"/>
                <w:sz w:val="24"/>
                <w:szCs w:val="24"/>
              </w:rPr>
              <w:t xml:space="preserve">derechos </w:t>
            </w:r>
            <w:r w:rsidR="00867248" w:rsidRPr="007C430E">
              <w:rPr>
                <w:rFonts w:ascii="Times New Roman" w:hAnsi="Times New Roman" w:cs="Times New Roman"/>
                <w:sz w:val="24"/>
                <w:szCs w:val="24"/>
              </w:rPr>
              <w:t xml:space="preserve"> </w:t>
            </w:r>
            <w:r w:rsidR="00DD4105" w:rsidRPr="007C430E">
              <w:rPr>
                <w:rFonts w:ascii="Times New Roman" w:hAnsi="Times New Roman" w:cs="Times New Roman"/>
                <w:sz w:val="24"/>
                <w:szCs w:val="24"/>
              </w:rPr>
              <w:t>humanos</w:t>
            </w:r>
            <w:proofErr w:type="gramEnd"/>
          </w:p>
          <w:p w14:paraId="4A39EAB4" w14:textId="50147CB5" w:rsidR="00DC20BF" w:rsidRPr="007C430E" w:rsidRDefault="00867248" w:rsidP="00966E22">
            <w:pPr>
              <w:pStyle w:val="Prrafodelista"/>
              <w:numPr>
                <w:ilvl w:val="1"/>
                <w:numId w:val="3"/>
              </w:numPr>
              <w:spacing w:after="0" w:line="276" w:lineRule="auto"/>
              <w:rPr>
                <w:rFonts w:ascii="Times New Roman" w:hAnsi="Times New Roman" w:cs="Times New Roman"/>
                <w:sz w:val="24"/>
                <w:szCs w:val="24"/>
              </w:rPr>
            </w:pPr>
            <w:r w:rsidRPr="007C430E">
              <w:rPr>
                <w:rFonts w:ascii="Times New Roman" w:hAnsi="Times New Roman" w:cs="Times New Roman"/>
                <w:b/>
                <w:sz w:val="24"/>
                <w:szCs w:val="24"/>
              </w:rPr>
              <w:t>Población Objetivo</w:t>
            </w:r>
            <w:r w:rsidRPr="007C430E">
              <w:rPr>
                <w:rFonts w:ascii="Times New Roman" w:hAnsi="Times New Roman" w:cs="Times New Roman"/>
                <w:sz w:val="24"/>
                <w:szCs w:val="24"/>
              </w:rPr>
              <w:t>: Integrantes de los Consejos Consultivos de Derechos.</w:t>
            </w:r>
          </w:p>
          <w:p w14:paraId="64633875" w14:textId="77777777" w:rsidR="00FE7370" w:rsidRPr="007C430E" w:rsidRDefault="00FE7370" w:rsidP="00344650">
            <w:pPr>
              <w:pStyle w:val="Prrafodelista"/>
              <w:spacing w:after="0" w:line="276" w:lineRule="auto"/>
              <w:ind w:left="1080"/>
              <w:rPr>
                <w:rFonts w:ascii="Times New Roman" w:hAnsi="Times New Roman" w:cs="Times New Roman"/>
                <w:sz w:val="24"/>
                <w:szCs w:val="24"/>
              </w:rPr>
            </w:pPr>
          </w:p>
          <w:p w14:paraId="7F0452EC" w14:textId="243A3DCA" w:rsidR="00FE7370" w:rsidRPr="007C430E" w:rsidRDefault="0095453A" w:rsidP="00966E22">
            <w:pPr>
              <w:pStyle w:val="Prrafodelista"/>
              <w:numPr>
                <w:ilvl w:val="0"/>
                <w:numId w:val="3"/>
              </w:numPr>
              <w:spacing w:after="0" w:line="276" w:lineRule="auto"/>
              <w:rPr>
                <w:rFonts w:ascii="Times New Roman" w:hAnsi="Times New Roman" w:cs="Times New Roman"/>
                <w:sz w:val="24"/>
                <w:szCs w:val="24"/>
              </w:rPr>
            </w:pPr>
            <w:r w:rsidRPr="007C430E">
              <w:rPr>
                <w:rFonts w:ascii="Times New Roman" w:hAnsi="Times New Roman" w:cs="Times New Roman"/>
                <w:sz w:val="24"/>
                <w:szCs w:val="24"/>
              </w:rPr>
              <w:t>3.1.2</w:t>
            </w:r>
            <w:r w:rsidR="00DC20BF" w:rsidRPr="007C430E">
              <w:rPr>
                <w:rFonts w:ascii="Times New Roman" w:hAnsi="Times New Roman" w:cs="Times New Roman"/>
                <w:sz w:val="24"/>
                <w:szCs w:val="24"/>
              </w:rPr>
              <w:t xml:space="preserve">Talleres </w:t>
            </w:r>
            <w:proofErr w:type="gramStart"/>
            <w:r w:rsidR="00DC20BF" w:rsidRPr="007C430E">
              <w:rPr>
                <w:rFonts w:ascii="Times New Roman" w:hAnsi="Times New Roman" w:cs="Times New Roman"/>
                <w:sz w:val="24"/>
                <w:szCs w:val="24"/>
              </w:rPr>
              <w:t>presenciales</w:t>
            </w:r>
            <w:r w:rsidR="00300BE3" w:rsidRPr="007C430E">
              <w:rPr>
                <w:rFonts w:ascii="Times New Roman" w:hAnsi="Times New Roman" w:cs="Times New Roman"/>
                <w:sz w:val="24"/>
                <w:szCs w:val="24"/>
              </w:rPr>
              <w:t xml:space="preserve">  </w:t>
            </w:r>
            <w:r w:rsidR="00867248" w:rsidRPr="007C430E">
              <w:rPr>
                <w:rFonts w:ascii="Times New Roman" w:hAnsi="Times New Roman" w:cs="Times New Roman"/>
                <w:sz w:val="24"/>
                <w:szCs w:val="24"/>
              </w:rPr>
              <w:t>con</w:t>
            </w:r>
            <w:proofErr w:type="gramEnd"/>
            <w:r w:rsidR="00300BE3" w:rsidRPr="007C430E">
              <w:rPr>
                <w:rFonts w:ascii="Times New Roman" w:hAnsi="Times New Roman" w:cs="Times New Roman"/>
                <w:sz w:val="24"/>
                <w:szCs w:val="24"/>
              </w:rPr>
              <w:t xml:space="preserve"> actores del</w:t>
            </w:r>
            <w:r w:rsidR="00867248" w:rsidRPr="007C430E">
              <w:rPr>
                <w:rFonts w:ascii="Times New Roman" w:hAnsi="Times New Roman" w:cs="Times New Roman"/>
                <w:sz w:val="24"/>
                <w:szCs w:val="24"/>
              </w:rPr>
              <w:t xml:space="preserve"> </w:t>
            </w:r>
            <w:r w:rsidR="00DC20BF" w:rsidRPr="007C430E">
              <w:rPr>
                <w:rFonts w:ascii="Times New Roman" w:hAnsi="Times New Roman" w:cs="Times New Roman"/>
                <w:sz w:val="24"/>
                <w:szCs w:val="24"/>
              </w:rPr>
              <w:t>Sistema de protección integral</w:t>
            </w:r>
          </w:p>
          <w:p w14:paraId="782C062D" w14:textId="27D3D58D" w:rsidR="00FE7370" w:rsidRPr="007C430E" w:rsidRDefault="00FE7370" w:rsidP="00966E22">
            <w:pPr>
              <w:pStyle w:val="Prrafodelista"/>
              <w:numPr>
                <w:ilvl w:val="1"/>
                <w:numId w:val="3"/>
              </w:numPr>
              <w:spacing w:line="276" w:lineRule="auto"/>
              <w:rPr>
                <w:rFonts w:ascii="Times New Roman" w:hAnsi="Times New Roman" w:cs="Times New Roman"/>
                <w:sz w:val="24"/>
                <w:szCs w:val="24"/>
              </w:rPr>
            </w:pPr>
            <w:r w:rsidRPr="007C430E">
              <w:rPr>
                <w:rFonts w:ascii="Times New Roman" w:hAnsi="Times New Roman" w:cs="Times New Roman"/>
                <w:b/>
                <w:sz w:val="24"/>
                <w:szCs w:val="24"/>
              </w:rPr>
              <w:t>Población Objetivo</w:t>
            </w:r>
            <w:r w:rsidRPr="007C430E">
              <w:rPr>
                <w:rFonts w:ascii="Times New Roman" w:hAnsi="Times New Roman" w:cs="Times New Roman"/>
                <w:sz w:val="24"/>
                <w:szCs w:val="24"/>
              </w:rPr>
              <w:t>:  Integrantes de la Red de Redes para la Protección de Derechos</w:t>
            </w:r>
          </w:p>
          <w:p w14:paraId="0039D432" w14:textId="77777777" w:rsidR="00DC20BF" w:rsidRPr="007C430E" w:rsidRDefault="00DC20BF" w:rsidP="00344650">
            <w:pPr>
              <w:pStyle w:val="Prrafodelista"/>
              <w:spacing w:line="276" w:lineRule="auto"/>
              <w:rPr>
                <w:rFonts w:ascii="Times New Roman" w:hAnsi="Times New Roman" w:cs="Times New Roman"/>
                <w:sz w:val="24"/>
                <w:szCs w:val="24"/>
              </w:rPr>
            </w:pPr>
          </w:p>
        </w:tc>
        <w:tc>
          <w:tcPr>
            <w:tcW w:w="4414" w:type="dxa"/>
          </w:tcPr>
          <w:p w14:paraId="458E43BA" w14:textId="69613AF5" w:rsidR="00DC20BF" w:rsidRPr="007C430E" w:rsidRDefault="0095453A" w:rsidP="00966E22">
            <w:pPr>
              <w:pStyle w:val="Prrafodelista"/>
              <w:numPr>
                <w:ilvl w:val="0"/>
                <w:numId w:val="3"/>
              </w:numPr>
              <w:spacing w:after="0" w:line="276" w:lineRule="auto"/>
              <w:rPr>
                <w:rFonts w:ascii="Times New Roman" w:hAnsi="Times New Roman" w:cs="Times New Roman"/>
                <w:sz w:val="24"/>
                <w:szCs w:val="24"/>
              </w:rPr>
            </w:pPr>
            <w:r w:rsidRPr="007C430E">
              <w:rPr>
                <w:rFonts w:ascii="Times New Roman" w:hAnsi="Times New Roman" w:cs="Times New Roman"/>
                <w:sz w:val="24"/>
                <w:szCs w:val="24"/>
              </w:rPr>
              <w:t>3.2.1</w:t>
            </w:r>
            <w:r w:rsidR="00DC20BF" w:rsidRPr="007C430E">
              <w:rPr>
                <w:rFonts w:ascii="Times New Roman" w:hAnsi="Times New Roman" w:cs="Times New Roman"/>
                <w:sz w:val="24"/>
                <w:szCs w:val="24"/>
              </w:rPr>
              <w:t>Introducción a los derechos humanos</w:t>
            </w:r>
          </w:p>
          <w:p w14:paraId="6A813D6C" w14:textId="4C846141" w:rsidR="00FE7370" w:rsidRPr="007C430E" w:rsidRDefault="00FE7370" w:rsidP="00966E22">
            <w:pPr>
              <w:pStyle w:val="Prrafodelista"/>
              <w:numPr>
                <w:ilvl w:val="1"/>
                <w:numId w:val="3"/>
              </w:numPr>
              <w:spacing w:after="0" w:line="276" w:lineRule="auto"/>
              <w:rPr>
                <w:rFonts w:ascii="Times New Roman" w:hAnsi="Times New Roman" w:cs="Times New Roman"/>
                <w:sz w:val="24"/>
                <w:szCs w:val="24"/>
              </w:rPr>
            </w:pPr>
            <w:r w:rsidRPr="007C430E">
              <w:rPr>
                <w:rFonts w:ascii="Times New Roman" w:hAnsi="Times New Roman" w:cs="Times New Roman"/>
                <w:b/>
                <w:sz w:val="24"/>
                <w:szCs w:val="24"/>
              </w:rPr>
              <w:t>Población Objetivo</w:t>
            </w:r>
            <w:r w:rsidRPr="007C430E">
              <w:rPr>
                <w:rFonts w:ascii="Times New Roman" w:hAnsi="Times New Roman" w:cs="Times New Roman"/>
                <w:sz w:val="24"/>
                <w:szCs w:val="24"/>
              </w:rPr>
              <w:t>: Servidores Municipales especialmente AMC,</w:t>
            </w:r>
            <w:r w:rsidR="00B5485F" w:rsidRPr="007C430E">
              <w:rPr>
                <w:rFonts w:ascii="Times New Roman" w:hAnsi="Times New Roman" w:cs="Times New Roman"/>
                <w:sz w:val="24"/>
                <w:szCs w:val="24"/>
              </w:rPr>
              <w:t xml:space="preserve"> </w:t>
            </w:r>
            <w:r w:rsidRPr="007C430E">
              <w:rPr>
                <w:rFonts w:ascii="Times New Roman" w:hAnsi="Times New Roman" w:cs="Times New Roman"/>
                <w:sz w:val="24"/>
                <w:szCs w:val="24"/>
              </w:rPr>
              <w:t>AMT y Bomberos.</w:t>
            </w:r>
          </w:p>
          <w:p w14:paraId="7B874EFC" w14:textId="25FBEE87" w:rsidR="00FE7370" w:rsidRPr="007C430E" w:rsidRDefault="00FE7370" w:rsidP="00966E22">
            <w:pPr>
              <w:pStyle w:val="Prrafodelista"/>
              <w:numPr>
                <w:ilvl w:val="1"/>
                <w:numId w:val="3"/>
              </w:numPr>
              <w:spacing w:line="276" w:lineRule="auto"/>
              <w:rPr>
                <w:rFonts w:ascii="Times New Roman" w:hAnsi="Times New Roman" w:cs="Times New Roman"/>
                <w:sz w:val="24"/>
                <w:szCs w:val="24"/>
              </w:rPr>
            </w:pPr>
            <w:r w:rsidRPr="007C430E">
              <w:rPr>
                <w:rFonts w:ascii="Times New Roman" w:hAnsi="Times New Roman" w:cs="Times New Roman"/>
                <w:b/>
                <w:sz w:val="24"/>
                <w:szCs w:val="24"/>
              </w:rPr>
              <w:t>Población Objetivo</w:t>
            </w:r>
            <w:r w:rsidRPr="007C430E">
              <w:rPr>
                <w:rFonts w:ascii="Times New Roman" w:hAnsi="Times New Roman" w:cs="Times New Roman"/>
                <w:sz w:val="24"/>
                <w:szCs w:val="24"/>
              </w:rPr>
              <w:t>: Ciudadanía en General</w:t>
            </w:r>
          </w:p>
          <w:p w14:paraId="43400EE6" w14:textId="77777777" w:rsidR="00FE7370" w:rsidRPr="007C430E" w:rsidRDefault="00FE7370" w:rsidP="00344650">
            <w:pPr>
              <w:pStyle w:val="Prrafodelista"/>
              <w:spacing w:after="0" w:line="276" w:lineRule="auto"/>
              <w:ind w:left="1080"/>
              <w:rPr>
                <w:rFonts w:ascii="Times New Roman" w:hAnsi="Times New Roman" w:cs="Times New Roman"/>
                <w:sz w:val="24"/>
                <w:szCs w:val="24"/>
              </w:rPr>
            </w:pPr>
          </w:p>
          <w:p w14:paraId="7DC90DEF" w14:textId="521FBB45" w:rsidR="00DC20BF" w:rsidRPr="007C430E" w:rsidRDefault="0095453A" w:rsidP="00966E22">
            <w:pPr>
              <w:pStyle w:val="Prrafodelista"/>
              <w:numPr>
                <w:ilvl w:val="0"/>
                <w:numId w:val="3"/>
              </w:numPr>
              <w:spacing w:after="0" w:line="276" w:lineRule="auto"/>
              <w:rPr>
                <w:rFonts w:ascii="Times New Roman" w:hAnsi="Times New Roman" w:cs="Times New Roman"/>
                <w:sz w:val="24"/>
                <w:szCs w:val="24"/>
              </w:rPr>
            </w:pPr>
            <w:r w:rsidRPr="007C430E">
              <w:rPr>
                <w:rFonts w:ascii="Times New Roman" w:hAnsi="Times New Roman" w:cs="Times New Roman"/>
                <w:sz w:val="24"/>
                <w:szCs w:val="24"/>
              </w:rPr>
              <w:t xml:space="preserve">3.2.2 </w:t>
            </w:r>
            <w:r w:rsidR="00DC20BF" w:rsidRPr="007C430E">
              <w:rPr>
                <w:rFonts w:ascii="Times New Roman" w:hAnsi="Times New Roman" w:cs="Times New Roman"/>
                <w:sz w:val="24"/>
                <w:szCs w:val="24"/>
              </w:rPr>
              <w:t>Introducción a los derechos de las personas de diversidades sexo genéricas</w:t>
            </w:r>
            <w:r w:rsidR="00B5485F" w:rsidRPr="007C430E">
              <w:rPr>
                <w:rFonts w:ascii="Times New Roman" w:hAnsi="Times New Roman" w:cs="Times New Roman"/>
                <w:sz w:val="24"/>
                <w:szCs w:val="24"/>
              </w:rPr>
              <w:t>.</w:t>
            </w:r>
          </w:p>
          <w:p w14:paraId="0A0D0447" w14:textId="77777777" w:rsidR="00B5485F" w:rsidRPr="007C430E" w:rsidRDefault="00B5485F" w:rsidP="00966E22">
            <w:pPr>
              <w:pStyle w:val="Prrafodelista"/>
              <w:numPr>
                <w:ilvl w:val="1"/>
                <w:numId w:val="3"/>
              </w:numPr>
              <w:spacing w:line="276" w:lineRule="auto"/>
              <w:rPr>
                <w:rFonts w:ascii="Times New Roman" w:hAnsi="Times New Roman" w:cs="Times New Roman"/>
                <w:sz w:val="24"/>
                <w:szCs w:val="24"/>
              </w:rPr>
            </w:pPr>
            <w:r w:rsidRPr="007C430E">
              <w:rPr>
                <w:rFonts w:ascii="Times New Roman" w:hAnsi="Times New Roman" w:cs="Times New Roman"/>
                <w:b/>
                <w:sz w:val="24"/>
                <w:szCs w:val="24"/>
              </w:rPr>
              <w:t>Población Objetivo</w:t>
            </w:r>
            <w:r w:rsidRPr="007C430E">
              <w:rPr>
                <w:rFonts w:ascii="Times New Roman" w:hAnsi="Times New Roman" w:cs="Times New Roman"/>
                <w:sz w:val="24"/>
                <w:szCs w:val="24"/>
              </w:rPr>
              <w:t>: Ciudadanía en General</w:t>
            </w:r>
          </w:p>
          <w:p w14:paraId="276CBEE7" w14:textId="77777777" w:rsidR="00B5485F" w:rsidRPr="007C430E" w:rsidRDefault="00B5485F" w:rsidP="00344650">
            <w:pPr>
              <w:pStyle w:val="Prrafodelista"/>
              <w:spacing w:after="0" w:line="276" w:lineRule="auto"/>
              <w:ind w:left="360"/>
              <w:rPr>
                <w:rFonts w:ascii="Times New Roman" w:hAnsi="Times New Roman" w:cs="Times New Roman"/>
                <w:sz w:val="24"/>
                <w:szCs w:val="24"/>
              </w:rPr>
            </w:pPr>
          </w:p>
          <w:p w14:paraId="25289079" w14:textId="26601FFB" w:rsidR="00DC20BF" w:rsidRPr="007C430E" w:rsidRDefault="0095453A" w:rsidP="00966E22">
            <w:pPr>
              <w:pStyle w:val="Prrafodelista"/>
              <w:numPr>
                <w:ilvl w:val="0"/>
                <w:numId w:val="3"/>
              </w:numPr>
              <w:spacing w:after="0" w:line="276" w:lineRule="auto"/>
              <w:rPr>
                <w:rFonts w:ascii="Times New Roman" w:hAnsi="Times New Roman" w:cs="Times New Roman"/>
                <w:sz w:val="24"/>
                <w:szCs w:val="24"/>
              </w:rPr>
            </w:pPr>
            <w:r w:rsidRPr="007C430E">
              <w:rPr>
                <w:rFonts w:ascii="Times New Roman" w:hAnsi="Times New Roman" w:cs="Times New Roman"/>
                <w:sz w:val="24"/>
                <w:szCs w:val="24"/>
              </w:rPr>
              <w:t xml:space="preserve">3.2.3 </w:t>
            </w:r>
            <w:r w:rsidR="00DC20BF" w:rsidRPr="007C430E">
              <w:rPr>
                <w:rFonts w:ascii="Times New Roman" w:hAnsi="Times New Roman" w:cs="Times New Roman"/>
                <w:sz w:val="24"/>
                <w:szCs w:val="24"/>
              </w:rPr>
              <w:t>Introducción a los derechos de las personas adultas mayores</w:t>
            </w:r>
            <w:r w:rsidR="00B5485F" w:rsidRPr="007C430E">
              <w:rPr>
                <w:rFonts w:ascii="Times New Roman" w:hAnsi="Times New Roman" w:cs="Times New Roman"/>
                <w:sz w:val="24"/>
                <w:szCs w:val="24"/>
              </w:rPr>
              <w:t>.</w:t>
            </w:r>
          </w:p>
          <w:p w14:paraId="372A7539" w14:textId="77777777" w:rsidR="00B5485F" w:rsidRPr="007C430E" w:rsidRDefault="00B5485F" w:rsidP="00966E22">
            <w:pPr>
              <w:pStyle w:val="Prrafodelista"/>
              <w:numPr>
                <w:ilvl w:val="1"/>
                <w:numId w:val="3"/>
              </w:numPr>
              <w:spacing w:line="276" w:lineRule="auto"/>
              <w:rPr>
                <w:rFonts w:ascii="Times New Roman" w:hAnsi="Times New Roman" w:cs="Times New Roman"/>
                <w:sz w:val="24"/>
                <w:szCs w:val="24"/>
              </w:rPr>
            </w:pPr>
            <w:r w:rsidRPr="007C430E">
              <w:rPr>
                <w:rFonts w:ascii="Times New Roman" w:hAnsi="Times New Roman" w:cs="Times New Roman"/>
                <w:b/>
                <w:sz w:val="24"/>
                <w:szCs w:val="24"/>
              </w:rPr>
              <w:t>Población Objetivo</w:t>
            </w:r>
            <w:r w:rsidRPr="007C430E">
              <w:rPr>
                <w:rFonts w:ascii="Times New Roman" w:hAnsi="Times New Roman" w:cs="Times New Roman"/>
                <w:sz w:val="24"/>
                <w:szCs w:val="24"/>
              </w:rPr>
              <w:t>: Ciudadanía en General</w:t>
            </w:r>
          </w:p>
          <w:p w14:paraId="25BAB6CE" w14:textId="77777777" w:rsidR="00B5485F" w:rsidRPr="007C430E" w:rsidRDefault="00B5485F" w:rsidP="00344650">
            <w:pPr>
              <w:pStyle w:val="Prrafodelista"/>
              <w:spacing w:after="0" w:line="276" w:lineRule="auto"/>
              <w:ind w:left="360"/>
              <w:rPr>
                <w:rFonts w:ascii="Times New Roman" w:hAnsi="Times New Roman" w:cs="Times New Roman"/>
                <w:sz w:val="24"/>
                <w:szCs w:val="24"/>
              </w:rPr>
            </w:pPr>
          </w:p>
          <w:p w14:paraId="203B352C" w14:textId="50B7B8D3" w:rsidR="00DC20BF" w:rsidRPr="007C430E" w:rsidRDefault="0095453A" w:rsidP="00966E22">
            <w:pPr>
              <w:pStyle w:val="Prrafodelista"/>
              <w:numPr>
                <w:ilvl w:val="0"/>
                <w:numId w:val="3"/>
              </w:numPr>
              <w:spacing w:after="0" w:line="276" w:lineRule="auto"/>
              <w:rPr>
                <w:rFonts w:ascii="Times New Roman" w:hAnsi="Times New Roman" w:cs="Times New Roman"/>
                <w:sz w:val="24"/>
                <w:szCs w:val="24"/>
              </w:rPr>
            </w:pPr>
            <w:r w:rsidRPr="007C430E">
              <w:rPr>
                <w:rFonts w:ascii="Times New Roman" w:hAnsi="Times New Roman" w:cs="Times New Roman"/>
                <w:sz w:val="24"/>
                <w:szCs w:val="24"/>
              </w:rPr>
              <w:t xml:space="preserve">3.2.4 </w:t>
            </w:r>
            <w:r w:rsidR="00787F51" w:rsidRPr="007C430E">
              <w:rPr>
                <w:rFonts w:ascii="Times New Roman" w:hAnsi="Times New Roman" w:cs="Times New Roman"/>
                <w:sz w:val="24"/>
                <w:szCs w:val="24"/>
              </w:rPr>
              <w:t>Violencia contra</w:t>
            </w:r>
            <w:r w:rsidR="00DC20BF" w:rsidRPr="007C430E">
              <w:rPr>
                <w:rFonts w:ascii="Times New Roman" w:hAnsi="Times New Roman" w:cs="Times New Roman"/>
                <w:sz w:val="24"/>
                <w:szCs w:val="24"/>
              </w:rPr>
              <w:t xml:space="preserve"> las Mujeres</w:t>
            </w:r>
            <w:r w:rsidR="006B4530" w:rsidRPr="007C430E">
              <w:rPr>
                <w:rFonts w:ascii="Times New Roman" w:hAnsi="Times New Roman" w:cs="Times New Roman"/>
                <w:sz w:val="24"/>
                <w:szCs w:val="24"/>
              </w:rPr>
              <w:t xml:space="preserve"> y mecanismos de protección en el marco del SPI.</w:t>
            </w:r>
          </w:p>
          <w:p w14:paraId="1A7389D7" w14:textId="691A69EE" w:rsidR="00DC20BF" w:rsidRPr="007C430E" w:rsidRDefault="00B5485F" w:rsidP="00344650">
            <w:pPr>
              <w:pStyle w:val="Prrafodelista"/>
              <w:spacing w:line="276" w:lineRule="auto"/>
              <w:rPr>
                <w:rFonts w:ascii="Times New Roman" w:hAnsi="Times New Roman" w:cs="Times New Roman"/>
                <w:sz w:val="24"/>
                <w:szCs w:val="24"/>
              </w:rPr>
            </w:pPr>
            <w:r w:rsidRPr="007C430E">
              <w:rPr>
                <w:rFonts w:ascii="Times New Roman" w:hAnsi="Times New Roman" w:cs="Times New Roman"/>
                <w:b/>
                <w:sz w:val="24"/>
                <w:szCs w:val="24"/>
              </w:rPr>
              <w:t>Población Objetivo</w:t>
            </w:r>
            <w:r w:rsidRPr="007C430E">
              <w:rPr>
                <w:rFonts w:ascii="Times New Roman" w:hAnsi="Times New Roman" w:cs="Times New Roman"/>
                <w:sz w:val="24"/>
                <w:szCs w:val="24"/>
              </w:rPr>
              <w:t>: Ciudadanía en General</w:t>
            </w:r>
          </w:p>
        </w:tc>
      </w:tr>
    </w:tbl>
    <w:p w14:paraId="07C42BB5" w14:textId="77777777" w:rsidR="009C7201" w:rsidRPr="00344650" w:rsidRDefault="009C7201" w:rsidP="00344650">
      <w:pPr>
        <w:spacing w:line="276" w:lineRule="auto"/>
        <w:rPr>
          <w:rFonts w:ascii="Times New Roman" w:hAnsi="Times New Roman" w:cs="Times New Roman"/>
          <w:sz w:val="28"/>
          <w:szCs w:val="28"/>
        </w:rPr>
      </w:pPr>
      <w:r w:rsidRPr="00344650">
        <w:rPr>
          <w:rFonts w:ascii="Times New Roman" w:hAnsi="Times New Roman" w:cs="Times New Roman"/>
          <w:sz w:val="28"/>
          <w:szCs w:val="28"/>
        </w:rPr>
        <w:tab/>
      </w:r>
    </w:p>
    <w:p w14:paraId="12E3A9B8" w14:textId="5B4271F3" w:rsidR="001B4B90" w:rsidRPr="00344650" w:rsidRDefault="0072277B" w:rsidP="00344650">
      <w:pPr>
        <w:spacing w:after="0" w:line="276" w:lineRule="auto"/>
        <w:rPr>
          <w:rFonts w:ascii="Times New Roman" w:hAnsi="Times New Roman" w:cs="Times New Roman"/>
          <w:sz w:val="28"/>
          <w:szCs w:val="28"/>
        </w:rPr>
      </w:pPr>
      <w:r w:rsidRPr="00344650">
        <w:rPr>
          <w:rFonts w:ascii="Times New Roman" w:hAnsi="Times New Roman" w:cs="Times New Roman"/>
          <w:b/>
          <w:bCs/>
          <w:sz w:val="28"/>
          <w:szCs w:val="28"/>
        </w:rPr>
        <w:t>3.</w:t>
      </w:r>
      <w:r w:rsidR="0095453A" w:rsidRPr="00344650">
        <w:rPr>
          <w:rFonts w:ascii="Times New Roman" w:hAnsi="Times New Roman" w:cs="Times New Roman"/>
          <w:b/>
          <w:bCs/>
          <w:sz w:val="28"/>
          <w:szCs w:val="28"/>
        </w:rPr>
        <w:t>2</w:t>
      </w:r>
      <w:r w:rsidR="00344650">
        <w:rPr>
          <w:rFonts w:ascii="Times New Roman" w:hAnsi="Times New Roman" w:cs="Times New Roman"/>
          <w:b/>
          <w:bCs/>
          <w:sz w:val="28"/>
          <w:szCs w:val="28"/>
        </w:rPr>
        <w:t xml:space="preserve"> </w:t>
      </w:r>
      <w:r w:rsidR="00DC20BF" w:rsidRPr="00344650">
        <w:rPr>
          <w:rFonts w:ascii="Times New Roman" w:hAnsi="Times New Roman" w:cs="Times New Roman"/>
          <w:b/>
          <w:bCs/>
          <w:sz w:val="28"/>
          <w:szCs w:val="28"/>
        </w:rPr>
        <w:t>Modalidad presencial</w:t>
      </w:r>
    </w:p>
    <w:p w14:paraId="04AB90E6" w14:textId="42F2A0D4" w:rsidR="00DC20BF" w:rsidRPr="00344650" w:rsidRDefault="00DC20BF" w:rsidP="00344650">
      <w:pPr>
        <w:spacing w:after="0" w:line="276" w:lineRule="auto"/>
        <w:jc w:val="both"/>
        <w:rPr>
          <w:rFonts w:ascii="Times New Roman" w:hAnsi="Times New Roman" w:cs="Times New Roman"/>
          <w:sz w:val="28"/>
          <w:szCs w:val="28"/>
        </w:rPr>
      </w:pPr>
      <w:r w:rsidRPr="00344650">
        <w:rPr>
          <w:rFonts w:ascii="Times New Roman" w:hAnsi="Times New Roman" w:cs="Times New Roman"/>
          <w:color w:val="000000" w:themeColor="text1"/>
          <w:sz w:val="28"/>
          <w:szCs w:val="28"/>
        </w:rPr>
        <w:t xml:space="preserve">Los procesos de capacitación presencial han sido motivados desde requerimientos puntuales de la Secretaría Ejecutiva o requerimiento de los actores del Sistema de Protección Integral.  Esta metodología posibilita una relación directa, vivencial, experimental de los participantes con las temáticas que se abordan. </w:t>
      </w:r>
    </w:p>
    <w:p w14:paraId="143AA63C" w14:textId="77777777" w:rsidR="00DC20BF" w:rsidRPr="00344650" w:rsidRDefault="00DC20BF" w:rsidP="00344650">
      <w:pPr>
        <w:spacing w:after="0" w:line="276" w:lineRule="auto"/>
        <w:jc w:val="both"/>
        <w:rPr>
          <w:rFonts w:ascii="Times New Roman" w:hAnsi="Times New Roman" w:cs="Times New Roman"/>
          <w:color w:val="000000" w:themeColor="text1"/>
          <w:sz w:val="28"/>
          <w:szCs w:val="28"/>
        </w:rPr>
      </w:pPr>
    </w:p>
    <w:p w14:paraId="5F90A3B1" w14:textId="663F3F4A" w:rsidR="00303509" w:rsidRPr="00344650" w:rsidRDefault="00145311"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lastRenderedPageBreak/>
        <w:t xml:space="preserve">Por los motivos expuestos </w:t>
      </w:r>
      <w:r w:rsidR="00884A2D" w:rsidRPr="00344650">
        <w:rPr>
          <w:rFonts w:ascii="Times New Roman" w:hAnsi="Times New Roman" w:cs="Times New Roman"/>
          <w:color w:val="000000" w:themeColor="text1"/>
          <w:sz w:val="28"/>
          <w:szCs w:val="28"/>
        </w:rPr>
        <w:t>generados en el marc</w:t>
      </w:r>
      <w:r w:rsidR="00774F79" w:rsidRPr="00344650">
        <w:rPr>
          <w:rFonts w:ascii="Times New Roman" w:hAnsi="Times New Roman" w:cs="Times New Roman"/>
          <w:color w:val="000000" w:themeColor="text1"/>
          <w:sz w:val="28"/>
          <w:szCs w:val="28"/>
        </w:rPr>
        <w:t xml:space="preserve">o </w:t>
      </w:r>
      <w:r w:rsidR="00E643E3" w:rsidRPr="00344650">
        <w:rPr>
          <w:rFonts w:ascii="Times New Roman" w:hAnsi="Times New Roman" w:cs="Times New Roman"/>
          <w:color w:val="000000" w:themeColor="text1"/>
          <w:sz w:val="28"/>
          <w:szCs w:val="28"/>
        </w:rPr>
        <w:t xml:space="preserve">de la emergencia sanitaria provocada por </w:t>
      </w:r>
      <w:r w:rsidR="00A603E8">
        <w:rPr>
          <w:rFonts w:ascii="Times New Roman" w:hAnsi="Times New Roman" w:cs="Times New Roman"/>
          <w:color w:val="000000" w:themeColor="text1"/>
          <w:sz w:val="28"/>
          <w:szCs w:val="28"/>
        </w:rPr>
        <w:t xml:space="preserve">la </w:t>
      </w:r>
      <w:r w:rsidR="00774F79" w:rsidRPr="00344650">
        <w:rPr>
          <w:rFonts w:ascii="Times New Roman" w:hAnsi="Times New Roman" w:cs="Times New Roman"/>
          <w:color w:val="000000" w:themeColor="text1"/>
          <w:sz w:val="28"/>
          <w:szCs w:val="28"/>
        </w:rPr>
        <w:t xml:space="preserve"> COVID-19, los procesos de</w:t>
      </w:r>
      <w:r w:rsidR="00884A2D" w:rsidRPr="00344650">
        <w:rPr>
          <w:rFonts w:ascii="Times New Roman" w:hAnsi="Times New Roman" w:cs="Times New Roman"/>
          <w:color w:val="000000" w:themeColor="text1"/>
          <w:sz w:val="28"/>
          <w:szCs w:val="28"/>
        </w:rPr>
        <w:t xml:space="preserve"> formación y capacitación presencial planificados bajo esta modalidad </w:t>
      </w:r>
      <w:r w:rsidR="00084D5B" w:rsidRPr="00344650">
        <w:rPr>
          <w:rFonts w:ascii="Times New Roman" w:hAnsi="Times New Roman" w:cs="Times New Roman"/>
          <w:color w:val="000000" w:themeColor="text1"/>
          <w:sz w:val="28"/>
          <w:szCs w:val="28"/>
        </w:rPr>
        <w:t>fueron</w:t>
      </w:r>
      <w:r w:rsidR="00884A2D" w:rsidRPr="00344650">
        <w:rPr>
          <w:rFonts w:ascii="Times New Roman" w:hAnsi="Times New Roman" w:cs="Times New Roman"/>
          <w:color w:val="000000" w:themeColor="text1"/>
          <w:sz w:val="28"/>
          <w:szCs w:val="28"/>
        </w:rPr>
        <w:t xml:space="preserve"> suspendido</w:t>
      </w:r>
      <w:r w:rsidR="00303509" w:rsidRPr="00344650">
        <w:rPr>
          <w:rFonts w:ascii="Times New Roman" w:hAnsi="Times New Roman" w:cs="Times New Roman"/>
          <w:color w:val="000000" w:themeColor="text1"/>
          <w:sz w:val="28"/>
          <w:szCs w:val="28"/>
        </w:rPr>
        <w:t>s</w:t>
      </w:r>
      <w:r w:rsidR="00C0493F">
        <w:rPr>
          <w:rFonts w:ascii="Times New Roman" w:hAnsi="Times New Roman" w:cs="Times New Roman"/>
          <w:color w:val="000000" w:themeColor="text1"/>
          <w:sz w:val="28"/>
          <w:szCs w:val="28"/>
        </w:rPr>
        <w:t xml:space="preserve"> presencialmente </w:t>
      </w:r>
      <w:r w:rsidR="00303509" w:rsidRPr="00344650">
        <w:rPr>
          <w:rFonts w:ascii="Times New Roman" w:hAnsi="Times New Roman" w:cs="Times New Roman"/>
          <w:color w:val="000000" w:themeColor="text1"/>
          <w:sz w:val="28"/>
          <w:szCs w:val="28"/>
        </w:rPr>
        <w:t xml:space="preserve">, sin embargo, con la ayuda de la tecnología y </w:t>
      </w:r>
      <w:r w:rsidR="00884A2D" w:rsidRPr="00344650">
        <w:rPr>
          <w:rFonts w:ascii="Times New Roman" w:hAnsi="Times New Roman" w:cs="Times New Roman"/>
          <w:color w:val="000000" w:themeColor="text1"/>
          <w:sz w:val="28"/>
          <w:szCs w:val="28"/>
        </w:rPr>
        <w:t>para precautelar la salud integral t</w:t>
      </w:r>
      <w:r w:rsidR="00C6132C" w:rsidRPr="00344650">
        <w:rPr>
          <w:rFonts w:ascii="Times New Roman" w:hAnsi="Times New Roman" w:cs="Times New Roman"/>
          <w:color w:val="000000" w:themeColor="text1"/>
          <w:sz w:val="28"/>
          <w:szCs w:val="28"/>
        </w:rPr>
        <w:t xml:space="preserve">anto de los participantes como </w:t>
      </w:r>
      <w:r w:rsidR="00004DC1" w:rsidRPr="00344650">
        <w:rPr>
          <w:rFonts w:ascii="Times New Roman" w:hAnsi="Times New Roman" w:cs="Times New Roman"/>
          <w:color w:val="000000" w:themeColor="text1"/>
          <w:sz w:val="28"/>
          <w:szCs w:val="28"/>
        </w:rPr>
        <w:t xml:space="preserve">del personal </w:t>
      </w:r>
      <w:r w:rsidR="00884A2D" w:rsidRPr="00344650">
        <w:rPr>
          <w:rFonts w:ascii="Times New Roman" w:hAnsi="Times New Roman" w:cs="Times New Roman"/>
          <w:color w:val="000000" w:themeColor="text1"/>
          <w:sz w:val="28"/>
          <w:szCs w:val="28"/>
        </w:rPr>
        <w:t>técnico del Consejo de</w:t>
      </w:r>
      <w:r w:rsidR="00303509" w:rsidRPr="00344650">
        <w:rPr>
          <w:rFonts w:ascii="Times New Roman" w:hAnsi="Times New Roman" w:cs="Times New Roman"/>
          <w:color w:val="000000" w:themeColor="text1"/>
          <w:sz w:val="28"/>
          <w:szCs w:val="28"/>
        </w:rPr>
        <w:t xml:space="preserve"> Protección de Derechos del DMQ, se da inicio al proceso de capacitación mediant</w:t>
      </w:r>
      <w:r w:rsidR="00084D5B" w:rsidRPr="00344650">
        <w:rPr>
          <w:rFonts w:ascii="Times New Roman" w:hAnsi="Times New Roman" w:cs="Times New Roman"/>
          <w:color w:val="000000" w:themeColor="text1"/>
          <w:sz w:val="28"/>
          <w:szCs w:val="28"/>
        </w:rPr>
        <w:t xml:space="preserve">e la plataforma zoom </w:t>
      </w:r>
      <w:r w:rsidR="00303509" w:rsidRPr="00344650">
        <w:rPr>
          <w:rFonts w:ascii="Times New Roman" w:hAnsi="Times New Roman" w:cs="Times New Roman"/>
          <w:color w:val="000000" w:themeColor="text1"/>
          <w:sz w:val="28"/>
          <w:szCs w:val="28"/>
        </w:rPr>
        <w:t>del Consejo de Protección de Derechos.</w:t>
      </w:r>
    </w:p>
    <w:p w14:paraId="2488800A" w14:textId="77777777" w:rsidR="00303509" w:rsidRPr="00344650" w:rsidRDefault="00303509" w:rsidP="00344650">
      <w:pPr>
        <w:spacing w:after="0" w:line="276" w:lineRule="auto"/>
        <w:jc w:val="both"/>
        <w:rPr>
          <w:rFonts w:ascii="Times New Roman" w:hAnsi="Times New Roman" w:cs="Times New Roman"/>
          <w:color w:val="000000" w:themeColor="text1"/>
          <w:sz w:val="28"/>
          <w:szCs w:val="28"/>
        </w:rPr>
      </w:pPr>
    </w:p>
    <w:p w14:paraId="7742760D" w14:textId="15C7A38B" w:rsidR="00981C2F" w:rsidRDefault="00303509"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 xml:space="preserve">De esta manera se han ejecutado los siguientes talleres </w:t>
      </w:r>
      <w:r w:rsidR="00E643E3" w:rsidRPr="00344650">
        <w:rPr>
          <w:rFonts w:ascii="Times New Roman" w:hAnsi="Times New Roman" w:cs="Times New Roman"/>
          <w:color w:val="000000" w:themeColor="text1"/>
          <w:sz w:val="28"/>
          <w:szCs w:val="28"/>
        </w:rPr>
        <w:t xml:space="preserve">virtuales: </w:t>
      </w:r>
    </w:p>
    <w:p w14:paraId="60B3B0BC" w14:textId="77777777" w:rsidR="007C430E" w:rsidRPr="00344650" w:rsidRDefault="007C430E" w:rsidP="00344650">
      <w:pPr>
        <w:spacing w:after="0" w:line="276" w:lineRule="auto"/>
        <w:jc w:val="both"/>
        <w:rPr>
          <w:rFonts w:ascii="Times New Roman" w:hAnsi="Times New Roman" w:cs="Times New Roman"/>
          <w:color w:val="000000" w:themeColor="text1"/>
          <w:sz w:val="28"/>
          <w:szCs w:val="28"/>
        </w:rPr>
      </w:pPr>
    </w:p>
    <w:p w14:paraId="0D29EBD6" w14:textId="51D24B7F" w:rsidR="00E643E3" w:rsidRPr="00344650" w:rsidRDefault="0095453A" w:rsidP="00344650">
      <w:pPr>
        <w:spacing w:after="0" w:line="276" w:lineRule="auto"/>
        <w:jc w:val="both"/>
        <w:rPr>
          <w:rFonts w:ascii="Times New Roman" w:hAnsi="Times New Roman" w:cs="Times New Roman"/>
          <w:b/>
          <w:color w:val="000000" w:themeColor="text1"/>
          <w:sz w:val="28"/>
          <w:szCs w:val="28"/>
        </w:rPr>
      </w:pPr>
      <w:r w:rsidRPr="00344650">
        <w:rPr>
          <w:rFonts w:ascii="Times New Roman" w:hAnsi="Times New Roman" w:cs="Times New Roman"/>
          <w:b/>
          <w:color w:val="000000" w:themeColor="text1"/>
          <w:sz w:val="28"/>
          <w:szCs w:val="28"/>
        </w:rPr>
        <w:t xml:space="preserve">3.1.1 </w:t>
      </w:r>
      <w:r w:rsidR="00981C2F" w:rsidRPr="00344650">
        <w:rPr>
          <w:rFonts w:ascii="Times New Roman" w:hAnsi="Times New Roman" w:cs="Times New Roman"/>
          <w:b/>
          <w:color w:val="000000" w:themeColor="text1"/>
          <w:sz w:val="28"/>
          <w:szCs w:val="28"/>
        </w:rPr>
        <w:t xml:space="preserve">PROCESO DE FORMACIÓN </w:t>
      </w:r>
      <w:r w:rsidR="00E643E3" w:rsidRPr="00344650">
        <w:rPr>
          <w:rFonts w:ascii="Times New Roman" w:hAnsi="Times New Roman" w:cs="Times New Roman"/>
          <w:b/>
          <w:color w:val="000000" w:themeColor="text1"/>
          <w:sz w:val="28"/>
          <w:szCs w:val="28"/>
        </w:rPr>
        <w:t xml:space="preserve">DEFENSORES DE DERECHOS HUMANOS: </w:t>
      </w:r>
    </w:p>
    <w:p w14:paraId="3F60AE99" w14:textId="77777777" w:rsidR="00E643E3" w:rsidRPr="00344650" w:rsidRDefault="00E643E3" w:rsidP="00344650">
      <w:pPr>
        <w:spacing w:after="0" w:line="276" w:lineRule="auto"/>
        <w:jc w:val="both"/>
        <w:rPr>
          <w:rFonts w:ascii="Times New Roman" w:hAnsi="Times New Roman" w:cs="Times New Roman"/>
          <w:b/>
          <w:color w:val="000000" w:themeColor="text1"/>
          <w:sz w:val="28"/>
          <w:szCs w:val="28"/>
        </w:rPr>
      </w:pPr>
    </w:p>
    <w:p w14:paraId="3A70F289" w14:textId="0BA71CEF" w:rsidR="00300BE3" w:rsidRPr="00344650" w:rsidRDefault="007E672D" w:rsidP="00344650">
      <w:pPr>
        <w:spacing w:line="276" w:lineRule="auto"/>
        <w:jc w:val="both"/>
        <w:rPr>
          <w:rFonts w:ascii="Times New Roman" w:hAnsi="Times New Roman" w:cs="Times New Roman"/>
          <w:sz w:val="28"/>
          <w:szCs w:val="28"/>
          <w:lang w:val="es-MX"/>
        </w:rPr>
      </w:pPr>
      <w:r w:rsidRPr="00344650">
        <w:rPr>
          <w:rFonts w:ascii="Times New Roman" w:hAnsi="Times New Roman" w:cs="Times New Roman"/>
          <w:color w:val="000000" w:themeColor="text1"/>
          <w:sz w:val="28"/>
          <w:szCs w:val="28"/>
        </w:rPr>
        <w:t xml:space="preserve">Este proceso se desarrolla a través de la Plataforma Zoom del Consejo de Protección de Derechos, </w:t>
      </w:r>
      <w:r w:rsidR="00E643E3" w:rsidRPr="00344650">
        <w:rPr>
          <w:rFonts w:ascii="Times New Roman" w:hAnsi="Times New Roman" w:cs="Times New Roman"/>
          <w:color w:val="000000" w:themeColor="text1"/>
          <w:sz w:val="28"/>
          <w:szCs w:val="28"/>
        </w:rPr>
        <w:t>fue dirigido especialmente a los miembros de los Consejos Consultivos de Derechos</w:t>
      </w:r>
      <w:r w:rsidRPr="00344650">
        <w:rPr>
          <w:rFonts w:ascii="Times New Roman" w:hAnsi="Times New Roman" w:cs="Times New Roman"/>
          <w:color w:val="000000" w:themeColor="text1"/>
          <w:sz w:val="28"/>
          <w:szCs w:val="28"/>
        </w:rPr>
        <w:t xml:space="preserve"> en concordancia con </w:t>
      </w:r>
      <w:r w:rsidR="00300BE3" w:rsidRPr="00344650">
        <w:rPr>
          <w:rFonts w:ascii="Times New Roman" w:hAnsi="Times New Roman" w:cs="Times New Roman"/>
          <w:color w:val="000000" w:themeColor="text1"/>
          <w:sz w:val="28"/>
          <w:szCs w:val="28"/>
        </w:rPr>
        <w:t>la Resolución</w:t>
      </w:r>
      <w:r w:rsidRPr="00344650">
        <w:rPr>
          <w:rFonts w:ascii="Times New Roman" w:hAnsi="Times New Roman" w:cs="Times New Roman"/>
          <w:sz w:val="28"/>
          <w:szCs w:val="28"/>
          <w:lang w:val="es-MX"/>
        </w:rPr>
        <w:t xml:space="preserve"> No. 157 el Pleno del Consejo de Protección de Derechos, donde resolvió: “Artículo 2.- CREAR UNA COMISIÓN CONFORMADA POR LA SOCIEDAD CIVIL PARA QUE PRESENTE ANTE EL PLENO UNA PROPUESTA DE FORTALECIMIENTO DE LOS CONSEJOS CONSULTIVOS DE DERECHOS</w:t>
      </w:r>
      <w:r w:rsidR="00C0493F">
        <w:rPr>
          <w:rFonts w:ascii="Times New Roman" w:hAnsi="Times New Roman" w:cs="Times New Roman"/>
          <w:sz w:val="28"/>
          <w:szCs w:val="28"/>
          <w:lang w:val="es-MX"/>
        </w:rPr>
        <w:t xml:space="preserve">” </w:t>
      </w:r>
      <w:r w:rsidRPr="00344650">
        <w:rPr>
          <w:rFonts w:ascii="Times New Roman" w:hAnsi="Times New Roman" w:cs="Times New Roman"/>
          <w:sz w:val="28"/>
          <w:szCs w:val="28"/>
          <w:lang w:val="es-MX"/>
        </w:rPr>
        <w:t>,</w:t>
      </w:r>
      <w:r w:rsidR="00B52718" w:rsidRPr="00344650">
        <w:rPr>
          <w:rFonts w:ascii="Times New Roman" w:hAnsi="Times New Roman" w:cs="Times New Roman"/>
          <w:sz w:val="28"/>
          <w:szCs w:val="28"/>
          <w:lang w:val="es-MX"/>
        </w:rPr>
        <w:t xml:space="preserve"> </w:t>
      </w:r>
      <w:r w:rsidR="00D51FF1" w:rsidRPr="00344650">
        <w:rPr>
          <w:rFonts w:ascii="Times New Roman" w:hAnsi="Times New Roman" w:cs="Times New Roman"/>
          <w:sz w:val="28"/>
          <w:szCs w:val="28"/>
          <w:lang w:val="es-MX"/>
        </w:rPr>
        <w:t xml:space="preserve">en este contexto se conforma una </w:t>
      </w:r>
      <w:r w:rsidR="00B52718" w:rsidRPr="00344650">
        <w:rPr>
          <w:rFonts w:ascii="Times New Roman" w:hAnsi="Times New Roman" w:cs="Times New Roman"/>
          <w:sz w:val="28"/>
          <w:szCs w:val="28"/>
          <w:lang w:val="es-MX"/>
        </w:rPr>
        <w:t xml:space="preserve">Comisión </w:t>
      </w:r>
      <w:r w:rsidR="00D51FF1" w:rsidRPr="00344650">
        <w:rPr>
          <w:rFonts w:ascii="Times New Roman" w:hAnsi="Times New Roman" w:cs="Times New Roman"/>
          <w:sz w:val="28"/>
          <w:szCs w:val="28"/>
          <w:lang w:val="es-MX"/>
        </w:rPr>
        <w:t xml:space="preserve">Ocasional la cual </w:t>
      </w:r>
      <w:r w:rsidR="00B52718" w:rsidRPr="00344650">
        <w:rPr>
          <w:rFonts w:ascii="Times New Roman" w:hAnsi="Times New Roman" w:cs="Times New Roman"/>
          <w:sz w:val="28"/>
          <w:szCs w:val="28"/>
          <w:lang w:val="es-MX"/>
        </w:rPr>
        <w:t xml:space="preserve">aprobó el “Plan para el fortalecimiento de los Consejos Consultivos” el mismo que dentro de sus componentes contempla la ejecución del </w:t>
      </w:r>
      <w:r w:rsidR="00B52718" w:rsidRPr="00344650">
        <w:rPr>
          <w:rFonts w:ascii="Times New Roman" w:hAnsi="Times New Roman" w:cs="Times New Roman"/>
          <w:i/>
          <w:iCs/>
          <w:sz w:val="28"/>
          <w:szCs w:val="28"/>
          <w:lang w:val="es-MX"/>
        </w:rPr>
        <w:t xml:space="preserve"> </w:t>
      </w:r>
      <w:r w:rsidR="00C0493F">
        <w:rPr>
          <w:rFonts w:ascii="Times New Roman" w:hAnsi="Times New Roman" w:cs="Times New Roman"/>
          <w:i/>
          <w:iCs/>
          <w:sz w:val="28"/>
          <w:szCs w:val="28"/>
          <w:lang w:val="es-MX"/>
        </w:rPr>
        <w:t>“P</w:t>
      </w:r>
      <w:r w:rsidR="00B52718" w:rsidRPr="00344650">
        <w:rPr>
          <w:rFonts w:ascii="Times New Roman" w:hAnsi="Times New Roman" w:cs="Times New Roman"/>
          <w:i/>
          <w:iCs/>
          <w:sz w:val="28"/>
          <w:szCs w:val="28"/>
          <w:lang w:val="es-MX"/>
        </w:rPr>
        <w:t>lan de capacitación a los miembros de los Consejos Consultivos de Derechos</w:t>
      </w:r>
      <w:r w:rsidR="00C0493F">
        <w:rPr>
          <w:rFonts w:ascii="Times New Roman" w:hAnsi="Times New Roman" w:cs="Times New Roman"/>
          <w:i/>
          <w:iCs/>
          <w:sz w:val="28"/>
          <w:szCs w:val="28"/>
          <w:lang w:val="es-MX"/>
        </w:rPr>
        <w:t>”</w:t>
      </w:r>
      <w:r w:rsidRPr="00344650">
        <w:rPr>
          <w:rFonts w:ascii="Times New Roman" w:hAnsi="Times New Roman" w:cs="Times New Roman"/>
          <w:sz w:val="28"/>
          <w:szCs w:val="28"/>
          <w:lang w:val="es-MX"/>
        </w:rPr>
        <w:t xml:space="preserve"> </w:t>
      </w:r>
      <w:r w:rsidR="00300BE3" w:rsidRPr="00344650">
        <w:rPr>
          <w:rFonts w:ascii="Times New Roman" w:hAnsi="Times New Roman" w:cs="Times New Roman"/>
          <w:color w:val="000000" w:themeColor="text1"/>
          <w:sz w:val="28"/>
          <w:szCs w:val="28"/>
        </w:rPr>
        <w:t xml:space="preserve"> </w:t>
      </w:r>
      <w:r w:rsidR="0095453A" w:rsidRPr="00344650">
        <w:rPr>
          <w:rFonts w:ascii="Times New Roman" w:hAnsi="Times New Roman" w:cs="Times New Roman"/>
          <w:color w:val="000000" w:themeColor="text1"/>
          <w:sz w:val="28"/>
          <w:szCs w:val="28"/>
        </w:rPr>
        <w:t>en este contexto se estructura una planificación enfoca</w:t>
      </w:r>
      <w:r w:rsidR="00D51FF1" w:rsidRPr="00344650">
        <w:rPr>
          <w:rFonts w:ascii="Times New Roman" w:hAnsi="Times New Roman" w:cs="Times New Roman"/>
          <w:color w:val="000000" w:themeColor="text1"/>
          <w:sz w:val="28"/>
          <w:szCs w:val="28"/>
        </w:rPr>
        <w:t>da</w:t>
      </w:r>
      <w:r w:rsidR="0095453A" w:rsidRPr="00344650">
        <w:rPr>
          <w:rFonts w:ascii="Times New Roman" w:hAnsi="Times New Roman" w:cs="Times New Roman"/>
          <w:color w:val="000000" w:themeColor="text1"/>
          <w:sz w:val="28"/>
          <w:szCs w:val="28"/>
        </w:rPr>
        <w:t xml:space="preserve"> al</w:t>
      </w:r>
      <w:r w:rsidR="00300BE3" w:rsidRPr="00344650">
        <w:rPr>
          <w:rFonts w:ascii="Times New Roman" w:hAnsi="Times New Roman" w:cs="Times New Roman"/>
          <w:color w:val="000000" w:themeColor="text1"/>
          <w:sz w:val="28"/>
          <w:szCs w:val="28"/>
        </w:rPr>
        <w:t xml:space="preserve"> fortalec</w:t>
      </w:r>
      <w:r w:rsidR="0095453A" w:rsidRPr="00344650">
        <w:rPr>
          <w:rFonts w:ascii="Times New Roman" w:hAnsi="Times New Roman" w:cs="Times New Roman"/>
          <w:color w:val="000000" w:themeColor="text1"/>
          <w:sz w:val="28"/>
          <w:szCs w:val="28"/>
        </w:rPr>
        <w:t>imiento de</w:t>
      </w:r>
      <w:r w:rsidR="00300BE3" w:rsidRPr="00344650">
        <w:rPr>
          <w:rFonts w:ascii="Times New Roman" w:hAnsi="Times New Roman" w:cs="Times New Roman"/>
          <w:color w:val="000000" w:themeColor="text1"/>
          <w:sz w:val="28"/>
          <w:szCs w:val="28"/>
        </w:rPr>
        <w:t xml:space="preserve"> las capacidades de los Consejos Consultivos y desde esta per</w:t>
      </w:r>
      <w:r w:rsidR="00961268" w:rsidRPr="00344650">
        <w:rPr>
          <w:rFonts w:ascii="Times New Roman" w:hAnsi="Times New Roman" w:cs="Times New Roman"/>
          <w:color w:val="000000" w:themeColor="text1"/>
          <w:sz w:val="28"/>
          <w:szCs w:val="28"/>
        </w:rPr>
        <w:t>s</w:t>
      </w:r>
      <w:r w:rsidR="00300BE3" w:rsidRPr="00344650">
        <w:rPr>
          <w:rFonts w:ascii="Times New Roman" w:hAnsi="Times New Roman" w:cs="Times New Roman"/>
          <w:color w:val="000000" w:themeColor="text1"/>
          <w:sz w:val="28"/>
          <w:szCs w:val="28"/>
        </w:rPr>
        <w:t xml:space="preserve">pectiva puedan ejercer sus competencias conforme establece el Código Municipal. </w:t>
      </w:r>
    </w:p>
    <w:p w14:paraId="7A6D99E7" w14:textId="77777777" w:rsidR="00C17387" w:rsidRPr="00344650" w:rsidRDefault="00C17387" w:rsidP="00344650">
      <w:pPr>
        <w:spacing w:after="0" w:line="276" w:lineRule="auto"/>
        <w:jc w:val="both"/>
        <w:rPr>
          <w:rFonts w:ascii="Times New Roman" w:hAnsi="Times New Roman" w:cs="Times New Roman"/>
          <w:color w:val="000000" w:themeColor="text1"/>
          <w:sz w:val="28"/>
          <w:szCs w:val="28"/>
        </w:rPr>
      </w:pPr>
    </w:p>
    <w:p w14:paraId="27F53F19" w14:textId="1911AD12" w:rsidR="006C79FA" w:rsidRPr="00344650" w:rsidRDefault="00300BE3" w:rsidP="00D413B3">
      <w:pPr>
        <w:tabs>
          <w:tab w:val="left" w:pos="930"/>
        </w:tabs>
        <w:spacing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 xml:space="preserve">En este proceso, luego de haber sido debidamente socializado con </w:t>
      </w:r>
      <w:proofErr w:type="gramStart"/>
      <w:r w:rsidRPr="00344650">
        <w:rPr>
          <w:rFonts w:ascii="Times New Roman" w:hAnsi="Times New Roman" w:cs="Times New Roman"/>
          <w:color w:val="000000" w:themeColor="text1"/>
          <w:sz w:val="28"/>
          <w:szCs w:val="28"/>
        </w:rPr>
        <w:t>Consejeros</w:t>
      </w:r>
      <w:proofErr w:type="gramEnd"/>
      <w:r w:rsidRPr="00344650">
        <w:rPr>
          <w:rFonts w:ascii="Times New Roman" w:hAnsi="Times New Roman" w:cs="Times New Roman"/>
          <w:color w:val="000000" w:themeColor="text1"/>
          <w:sz w:val="28"/>
          <w:szCs w:val="28"/>
        </w:rPr>
        <w:t xml:space="preserve">, Coordinadores y </w:t>
      </w:r>
      <w:proofErr w:type="gramStart"/>
      <w:r w:rsidRPr="00344650">
        <w:rPr>
          <w:rFonts w:ascii="Times New Roman" w:hAnsi="Times New Roman" w:cs="Times New Roman"/>
          <w:color w:val="000000" w:themeColor="text1"/>
          <w:sz w:val="28"/>
          <w:szCs w:val="28"/>
        </w:rPr>
        <w:t>Secretarios</w:t>
      </w:r>
      <w:proofErr w:type="gramEnd"/>
      <w:r w:rsidRPr="00344650">
        <w:rPr>
          <w:rFonts w:ascii="Times New Roman" w:hAnsi="Times New Roman" w:cs="Times New Roman"/>
          <w:color w:val="000000" w:themeColor="text1"/>
          <w:sz w:val="28"/>
          <w:szCs w:val="28"/>
        </w:rPr>
        <w:t xml:space="preserve"> de cada Consejo, </w:t>
      </w:r>
      <w:r w:rsidR="00C17387" w:rsidRPr="00344650">
        <w:rPr>
          <w:rFonts w:ascii="Times New Roman" w:hAnsi="Times New Roman" w:cs="Times New Roman"/>
          <w:bCs/>
          <w:sz w:val="28"/>
          <w:szCs w:val="28"/>
        </w:rPr>
        <w:t>se realizó la inscripción de los miembros de los Consejos Consultivos de Derechos</w:t>
      </w:r>
      <w:r w:rsidR="007C430E">
        <w:rPr>
          <w:rFonts w:ascii="Times New Roman" w:hAnsi="Times New Roman" w:cs="Times New Roman"/>
          <w:bCs/>
          <w:sz w:val="28"/>
          <w:szCs w:val="28"/>
        </w:rPr>
        <w:t xml:space="preserve"> (CCD) </w:t>
      </w:r>
      <w:r w:rsidR="00C17387" w:rsidRPr="00344650">
        <w:rPr>
          <w:rFonts w:ascii="Times New Roman" w:hAnsi="Times New Roman" w:cs="Times New Roman"/>
          <w:bCs/>
          <w:sz w:val="28"/>
          <w:szCs w:val="28"/>
        </w:rPr>
        <w:t xml:space="preserve">en la plataforma virtual del Consejo de Protección de Derechos, registrándose un total de 60 </w:t>
      </w:r>
      <w:r w:rsidR="00C17387" w:rsidRPr="00344650">
        <w:rPr>
          <w:rFonts w:ascii="Times New Roman" w:hAnsi="Times New Roman" w:cs="Times New Roman"/>
          <w:bCs/>
          <w:sz w:val="28"/>
          <w:szCs w:val="28"/>
        </w:rPr>
        <w:lastRenderedPageBreak/>
        <w:t>personas, de las cua</w:t>
      </w:r>
      <w:r w:rsidR="007C430E">
        <w:rPr>
          <w:rFonts w:ascii="Times New Roman" w:hAnsi="Times New Roman" w:cs="Times New Roman"/>
          <w:bCs/>
          <w:sz w:val="28"/>
          <w:szCs w:val="28"/>
        </w:rPr>
        <w:t xml:space="preserve">les 42 son miembros de los CCD </w:t>
      </w:r>
      <w:r w:rsidR="00C17387" w:rsidRPr="00344650">
        <w:rPr>
          <w:rFonts w:ascii="Times New Roman" w:hAnsi="Times New Roman" w:cs="Times New Roman"/>
          <w:bCs/>
          <w:sz w:val="28"/>
          <w:szCs w:val="28"/>
        </w:rPr>
        <w:t xml:space="preserve">y 18 </w:t>
      </w:r>
      <w:r w:rsidR="00C40648" w:rsidRPr="00344650">
        <w:rPr>
          <w:rFonts w:ascii="Times New Roman" w:hAnsi="Times New Roman" w:cs="Times New Roman"/>
          <w:bCs/>
          <w:sz w:val="28"/>
          <w:szCs w:val="28"/>
        </w:rPr>
        <w:t>personas</w:t>
      </w:r>
      <w:r w:rsidR="00961268" w:rsidRPr="00344650">
        <w:rPr>
          <w:rFonts w:ascii="Times New Roman" w:hAnsi="Times New Roman" w:cs="Times New Roman"/>
          <w:bCs/>
          <w:sz w:val="28"/>
          <w:szCs w:val="28"/>
        </w:rPr>
        <w:t xml:space="preserve"> no</w:t>
      </w:r>
      <w:r w:rsidR="00C0493F">
        <w:rPr>
          <w:rFonts w:ascii="Times New Roman" w:hAnsi="Times New Roman" w:cs="Times New Roman"/>
          <w:bCs/>
          <w:sz w:val="28"/>
          <w:szCs w:val="28"/>
        </w:rPr>
        <w:t xml:space="preserve">, </w:t>
      </w:r>
      <w:r w:rsidR="00961268" w:rsidRPr="00344650">
        <w:rPr>
          <w:rFonts w:ascii="Times New Roman" w:hAnsi="Times New Roman" w:cs="Times New Roman"/>
          <w:bCs/>
          <w:sz w:val="28"/>
          <w:szCs w:val="28"/>
        </w:rPr>
        <w:t xml:space="preserve">sin embargo, </w:t>
      </w:r>
      <w:r w:rsidR="00C17387" w:rsidRPr="00344650">
        <w:rPr>
          <w:rFonts w:ascii="Times New Roman" w:hAnsi="Times New Roman" w:cs="Times New Roman"/>
          <w:bCs/>
          <w:sz w:val="28"/>
          <w:szCs w:val="28"/>
        </w:rPr>
        <w:t>pertenecen a las organizaciones que son parte</w:t>
      </w:r>
      <w:r w:rsidR="007C430E">
        <w:rPr>
          <w:rFonts w:ascii="Times New Roman" w:hAnsi="Times New Roman" w:cs="Times New Roman"/>
          <w:bCs/>
          <w:sz w:val="28"/>
          <w:szCs w:val="28"/>
        </w:rPr>
        <w:t xml:space="preserve"> de los Consejos Consultivos de </w:t>
      </w:r>
      <w:r w:rsidR="00C17387" w:rsidRPr="00344650">
        <w:rPr>
          <w:rFonts w:ascii="Times New Roman" w:hAnsi="Times New Roman" w:cs="Times New Roman"/>
          <w:bCs/>
          <w:sz w:val="28"/>
          <w:szCs w:val="28"/>
        </w:rPr>
        <w:t xml:space="preserve">Derechos. </w:t>
      </w:r>
    </w:p>
    <w:p w14:paraId="06826E96" w14:textId="1452CBA8" w:rsidR="006C79FA" w:rsidRPr="00344650" w:rsidRDefault="006C79FA"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 xml:space="preserve">Este proceso de formación se desarrolló en ocho talleres </w:t>
      </w:r>
      <w:r w:rsidR="00D51FF1" w:rsidRPr="00344650">
        <w:rPr>
          <w:rFonts w:ascii="Times New Roman" w:hAnsi="Times New Roman" w:cs="Times New Roman"/>
          <w:color w:val="000000" w:themeColor="text1"/>
          <w:sz w:val="28"/>
          <w:szCs w:val="28"/>
        </w:rPr>
        <w:t>virtuales,</w:t>
      </w:r>
      <w:r w:rsidR="007C430E">
        <w:rPr>
          <w:rFonts w:ascii="Times New Roman" w:hAnsi="Times New Roman" w:cs="Times New Roman"/>
          <w:color w:val="000000" w:themeColor="text1"/>
          <w:sz w:val="28"/>
          <w:szCs w:val="28"/>
        </w:rPr>
        <w:t xml:space="preserve"> </w:t>
      </w:r>
      <w:r w:rsidR="00D51FF1" w:rsidRPr="00344650">
        <w:rPr>
          <w:rFonts w:ascii="Times New Roman" w:hAnsi="Times New Roman" w:cs="Times New Roman"/>
          <w:color w:val="000000" w:themeColor="text1"/>
          <w:sz w:val="28"/>
          <w:szCs w:val="28"/>
        </w:rPr>
        <w:t xml:space="preserve">de forma general se encuentran el </w:t>
      </w:r>
      <w:r w:rsidRPr="00344650">
        <w:rPr>
          <w:rFonts w:ascii="Times New Roman" w:hAnsi="Times New Roman" w:cs="Times New Roman"/>
          <w:color w:val="000000" w:themeColor="text1"/>
          <w:sz w:val="28"/>
          <w:szCs w:val="28"/>
        </w:rPr>
        <w:t>siguiente detalle:</w:t>
      </w:r>
    </w:p>
    <w:p w14:paraId="3065D15B" w14:textId="77777777" w:rsidR="006C79FA" w:rsidRPr="00344650" w:rsidRDefault="006C79FA" w:rsidP="00344650">
      <w:pPr>
        <w:spacing w:after="0" w:line="276" w:lineRule="auto"/>
        <w:jc w:val="both"/>
        <w:rPr>
          <w:rFonts w:ascii="Times New Roman" w:hAnsi="Times New Roman" w:cs="Times New Roman"/>
          <w:color w:val="000000" w:themeColor="text1"/>
          <w:sz w:val="28"/>
          <w:szCs w:val="28"/>
        </w:rPr>
      </w:pPr>
    </w:p>
    <w:tbl>
      <w:tblPr>
        <w:tblW w:w="8789" w:type="dxa"/>
        <w:tblInd w:w="-5" w:type="dxa"/>
        <w:tblCellMar>
          <w:left w:w="70" w:type="dxa"/>
          <w:right w:w="70" w:type="dxa"/>
        </w:tblCellMar>
        <w:tblLook w:val="04A0" w:firstRow="1" w:lastRow="0" w:firstColumn="1" w:lastColumn="0" w:noHBand="0" w:noVBand="1"/>
      </w:tblPr>
      <w:tblGrid>
        <w:gridCol w:w="3138"/>
        <w:gridCol w:w="1495"/>
        <w:gridCol w:w="2514"/>
        <w:gridCol w:w="1642"/>
      </w:tblGrid>
      <w:tr w:rsidR="006C79FA" w:rsidRPr="007C430E" w14:paraId="38049C69" w14:textId="77777777" w:rsidTr="0023653D">
        <w:trPr>
          <w:trHeight w:val="300"/>
        </w:trPr>
        <w:tc>
          <w:tcPr>
            <w:tcW w:w="3386" w:type="dxa"/>
            <w:tcBorders>
              <w:top w:val="single" w:sz="4" w:space="0" w:color="auto"/>
              <w:left w:val="single" w:sz="4" w:space="0" w:color="auto"/>
              <w:bottom w:val="single" w:sz="4" w:space="0" w:color="auto"/>
              <w:right w:val="single" w:sz="4" w:space="0" w:color="auto"/>
            </w:tcBorders>
            <w:vAlign w:val="center"/>
            <w:hideMark/>
          </w:tcPr>
          <w:p w14:paraId="7BB0F704" w14:textId="36B8CA4A" w:rsidR="006C79FA" w:rsidRPr="007C430E" w:rsidRDefault="006C79FA" w:rsidP="00344650">
            <w:pPr>
              <w:spacing w:after="0" w:line="276" w:lineRule="auto"/>
              <w:jc w:val="both"/>
              <w:rPr>
                <w:rFonts w:ascii="Times New Roman" w:eastAsia="Times New Roman" w:hAnsi="Times New Roman" w:cs="Times New Roman"/>
                <w:b/>
                <w:bCs/>
                <w:color w:val="000000"/>
                <w:sz w:val="24"/>
                <w:szCs w:val="24"/>
                <w:lang w:eastAsia="es-EC"/>
              </w:rPr>
            </w:pPr>
            <w:r w:rsidRPr="007C430E">
              <w:rPr>
                <w:rFonts w:ascii="Times New Roman" w:eastAsia="Times New Roman" w:hAnsi="Times New Roman" w:cs="Times New Roman"/>
                <w:b/>
                <w:bCs/>
                <w:color w:val="000000"/>
                <w:sz w:val="24"/>
                <w:szCs w:val="24"/>
                <w:lang w:eastAsia="es-EC"/>
              </w:rPr>
              <w:t>CONTENIDOS TEMÁTICOS</w:t>
            </w:r>
          </w:p>
        </w:tc>
        <w:tc>
          <w:tcPr>
            <w:tcW w:w="1576" w:type="dxa"/>
            <w:tcBorders>
              <w:top w:val="single" w:sz="4" w:space="0" w:color="auto"/>
              <w:left w:val="nil"/>
              <w:bottom w:val="single" w:sz="4" w:space="0" w:color="auto"/>
              <w:right w:val="single" w:sz="4" w:space="0" w:color="auto"/>
            </w:tcBorders>
            <w:vAlign w:val="center"/>
            <w:hideMark/>
          </w:tcPr>
          <w:p w14:paraId="02C8AF62" w14:textId="77777777" w:rsidR="006C79FA" w:rsidRPr="007C430E" w:rsidRDefault="006C79FA" w:rsidP="00344650">
            <w:pPr>
              <w:spacing w:after="0" w:line="276" w:lineRule="auto"/>
              <w:jc w:val="both"/>
              <w:rPr>
                <w:rFonts w:ascii="Times New Roman" w:eastAsia="Times New Roman" w:hAnsi="Times New Roman" w:cs="Times New Roman"/>
                <w:b/>
                <w:bCs/>
                <w:color w:val="000000"/>
                <w:sz w:val="24"/>
                <w:szCs w:val="24"/>
                <w:lang w:eastAsia="es-EC"/>
              </w:rPr>
            </w:pPr>
            <w:r w:rsidRPr="007C430E">
              <w:rPr>
                <w:rFonts w:ascii="Times New Roman" w:eastAsia="Times New Roman" w:hAnsi="Times New Roman" w:cs="Times New Roman"/>
                <w:b/>
                <w:bCs/>
                <w:sz w:val="24"/>
                <w:szCs w:val="24"/>
                <w:lang w:eastAsia="es-EC"/>
              </w:rPr>
              <w:t>FECHAS</w:t>
            </w:r>
          </w:p>
        </w:tc>
        <w:tc>
          <w:tcPr>
            <w:tcW w:w="2180" w:type="dxa"/>
            <w:tcBorders>
              <w:top w:val="single" w:sz="4" w:space="0" w:color="auto"/>
              <w:left w:val="nil"/>
              <w:bottom w:val="single" w:sz="4" w:space="0" w:color="auto"/>
              <w:right w:val="single" w:sz="4" w:space="0" w:color="auto"/>
            </w:tcBorders>
            <w:vAlign w:val="center"/>
            <w:hideMark/>
          </w:tcPr>
          <w:p w14:paraId="67FCF840" w14:textId="77777777" w:rsidR="006C79FA" w:rsidRPr="007C430E" w:rsidRDefault="006C79FA" w:rsidP="00344650">
            <w:pPr>
              <w:spacing w:after="0" w:line="276" w:lineRule="auto"/>
              <w:jc w:val="both"/>
              <w:rPr>
                <w:rFonts w:ascii="Times New Roman" w:eastAsia="Times New Roman" w:hAnsi="Times New Roman" w:cs="Times New Roman"/>
                <w:b/>
                <w:bCs/>
                <w:color w:val="000000"/>
                <w:sz w:val="24"/>
                <w:szCs w:val="24"/>
                <w:lang w:eastAsia="es-EC"/>
              </w:rPr>
            </w:pPr>
            <w:r w:rsidRPr="007C430E">
              <w:rPr>
                <w:rFonts w:ascii="Times New Roman" w:eastAsia="Times New Roman" w:hAnsi="Times New Roman" w:cs="Times New Roman"/>
                <w:b/>
                <w:bCs/>
                <w:color w:val="000000"/>
                <w:sz w:val="24"/>
                <w:szCs w:val="24"/>
                <w:lang w:eastAsia="es-EC"/>
              </w:rPr>
              <w:t>FACILITADORES/AS</w:t>
            </w:r>
          </w:p>
        </w:tc>
        <w:tc>
          <w:tcPr>
            <w:tcW w:w="1647" w:type="dxa"/>
            <w:tcBorders>
              <w:top w:val="single" w:sz="4" w:space="0" w:color="auto"/>
              <w:left w:val="nil"/>
              <w:bottom w:val="single" w:sz="4" w:space="0" w:color="auto"/>
              <w:right w:val="single" w:sz="4" w:space="0" w:color="auto"/>
            </w:tcBorders>
          </w:tcPr>
          <w:p w14:paraId="6ECC8B30" w14:textId="6A353F8A" w:rsidR="006C79FA" w:rsidRPr="007C430E" w:rsidRDefault="006C79FA" w:rsidP="00344650">
            <w:pPr>
              <w:spacing w:after="0" w:line="276" w:lineRule="auto"/>
              <w:jc w:val="both"/>
              <w:rPr>
                <w:rFonts w:ascii="Times New Roman" w:eastAsia="Times New Roman" w:hAnsi="Times New Roman" w:cs="Times New Roman"/>
                <w:b/>
                <w:bCs/>
                <w:color w:val="000000"/>
                <w:sz w:val="24"/>
                <w:szCs w:val="24"/>
                <w:lang w:eastAsia="es-EC"/>
              </w:rPr>
            </w:pPr>
            <w:r w:rsidRPr="007C430E">
              <w:rPr>
                <w:rFonts w:ascii="Times New Roman" w:eastAsia="Times New Roman" w:hAnsi="Times New Roman" w:cs="Times New Roman"/>
                <w:b/>
                <w:bCs/>
                <w:color w:val="000000"/>
                <w:sz w:val="24"/>
                <w:szCs w:val="24"/>
                <w:lang w:eastAsia="es-EC"/>
              </w:rPr>
              <w:t xml:space="preserve">ASISTENTES POR TALLER </w:t>
            </w:r>
          </w:p>
        </w:tc>
      </w:tr>
      <w:tr w:rsidR="006C79FA" w:rsidRPr="007C430E" w14:paraId="4FCB8B5B" w14:textId="77777777" w:rsidTr="00B25CB3">
        <w:trPr>
          <w:trHeight w:val="300"/>
        </w:trPr>
        <w:tc>
          <w:tcPr>
            <w:tcW w:w="3386" w:type="dxa"/>
            <w:tcBorders>
              <w:top w:val="nil"/>
              <w:left w:val="single" w:sz="4" w:space="0" w:color="auto"/>
              <w:bottom w:val="single" w:sz="4" w:space="0" w:color="auto"/>
              <w:right w:val="single" w:sz="4" w:space="0" w:color="auto"/>
            </w:tcBorders>
            <w:vAlign w:val="center"/>
            <w:hideMark/>
          </w:tcPr>
          <w:p w14:paraId="23F1383F" w14:textId="5684EF3F" w:rsidR="006C79FA" w:rsidRPr="007C430E" w:rsidRDefault="00876F64"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Taller de Derechos Humanos</w:t>
            </w:r>
          </w:p>
        </w:tc>
        <w:tc>
          <w:tcPr>
            <w:tcW w:w="1576" w:type="dxa"/>
            <w:tcBorders>
              <w:top w:val="nil"/>
              <w:left w:val="nil"/>
              <w:bottom w:val="single" w:sz="4" w:space="0" w:color="auto"/>
              <w:right w:val="single" w:sz="4" w:space="0" w:color="auto"/>
            </w:tcBorders>
            <w:vAlign w:val="center"/>
            <w:hideMark/>
          </w:tcPr>
          <w:p w14:paraId="533AA1F2"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22-09-2020</w:t>
            </w:r>
          </w:p>
        </w:tc>
        <w:tc>
          <w:tcPr>
            <w:tcW w:w="2180" w:type="dxa"/>
            <w:tcBorders>
              <w:top w:val="nil"/>
              <w:left w:val="nil"/>
              <w:bottom w:val="single" w:sz="4" w:space="0" w:color="auto"/>
              <w:right w:val="single" w:sz="4" w:space="0" w:color="auto"/>
            </w:tcBorders>
            <w:vAlign w:val="center"/>
            <w:hideMark/>
          </w:tcPr>
          <w:p w14:paraId="0B63AB3E"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Marco Urbina</w:t>
            </w:r>
          </w:p>
        </w:tc>
        <w:tc>
          <w:tcPr>
            <w:tcW w:w="1647" w:type="dxa"/>
            <w:tcBorders>
              <w:top w:val="nil"/>
              <w:left w:val="nil"/>
              <w:bottom w:val="single" w:sz="4" w:space="0" w:color="auto"/>
              <w:right w:val="single" w:sz="4" w:space="0" w:color="auto"/>
            </w:tcBorders>
          </w:tcPr>
          <w:p w14:paraId="09AD1356" w14:textId="17D375FD" w:rsidR="006C79FA" w:rsidRPr="007C430E" w:rsidRDefault="006C79FA" w:rsidP="00344650">
            <w:pPr>
              <w:spacing w:after="0" w:line="276" w:lineRule="auto"/>
              <w:rPr>
                <w:rFonts w:ascii="Times New Roman" w:eastAsia="Times New Roman" w:hAnsi="Times New Roman" w:cs="Times New Roman"/>
                <w:sz w:val="24"/>
                <w:szCs w:val="24"/>
                <w:lang w:eastAsia="es-EC"/>
              </w:rPr>
            </w:pPr>
            <w:r w:rsidRPr="007C430E">
              <w:rPr>
                <w:rFonts w:ascii="Times New Roman" w:eastAsia="Times New Roman" w:hAnsi="Times New Roman" w:cs="Times New Roman"/>
                <w:sz w:val="24"/>
                <w:szCs w:val="24"/>
                <w:lang w:eastAsia="es-EC"/>
              </w:rPr>
              <w:t>32 personas</w:t>
            </w:r>
          </w:p>
        </w:tc>
      </w:tr>
      <w:tr w:rsidR="006C79FA" w:rsidRPr="007C430E" w14:paraId="41A2E39F" w14:textId="77777777" w:rsidTr="00B25CB3">
        <w:trPr>
          <w:trHeight w:val="435"/>
        </w:trPr>
        <w:tc>
          <w:tcPr>
            <w:tcW w:w="3386" w:type="dxa"/>
            <w:tcBorders>
              <w:top w:val="nil"/>
              <w:left w:val="single" w:sz="4" w:space="0" w:color="auto"/>
              <w:bottom w:val="single" w:sz="4" w:space="0" w:color="auto"/>
              <w:right w:val="single" w:sz="4" w:space="0" w:color="auto"/>
            </w:tcBorders>
            <w:vAlign w:val="center"/>
            <w:hideMark/>
          </w:tcPr>
          <w:p w14:paraId="4EADF5FA" w14:textId="56D8C963" w:rsidR="006C79FA" w:rsidRPr="007C430E" w:rsidRDefault="00876F64" w:rsidP="00344650">
            <w:pPr>
              <w:spacing w:after="0" w:line="276" w:lineRule="auto"/>
              <w:jc w:val="both"/>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Enfoque de Derechos y Aproximación a La Interseccionalidad.</w:t>
            </w:r>
          </w:p>
        </w:tc>
        <w:tc>
          <w:tcPr>
            <w:tcW w:w="1576" w:type="dxa"/>
            <w:tcBorders>
              <w:top w:val="nil"/>
              <w:left w:val="nil"/>
              <w:bottom w:val="single" w:sz="4" w:space="0" w:color="auto"/>
              <w:right w:val="single" w:sz="4" w:space="0" w:color="auto"/>
            </w:tcBorders>
            <w:vAlign w:val="center"/>
            <w:hideMark/>
          </w:tcPr>
          <w:p w14:paraId="76477518"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29-09-2020</w:t>
            </w:r>
          </w:p>
        </w:tc>
        <w:tc>
          <w:tcPr>
            <w:tcW w:w="2180" w:type="dxa"/>
            <w:tcBorders>
              <w:top w:val="nil"/>
              <w:left w:val="nil"/>
              <w:bottom w:val="single" w:sz="4" w:space="0" w:color="auto"/>
              <w:right w:val="single" w:sz="4" w:space="0" w:color="auto"/>
            </w:tcBorders>
            <w:vAlign w:val="center"/>
            <w:hideMark/>
          </w:tcPr>
          <w:p w14:paraId="2E641714"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Daniela Pabón </w:t>
            </w:r>
          </w:p>
        </w:tc>
        <w:tc>
          <w:tcPr>
            <w:tcW w:w="1647" w:type="dxa"/>
            <w:tcBorders>
              <w:top w:val="nil"/>
              <w:left w:val="nil"/>
              <w:bottom w:val="single" w:sz="4" w:space="0" w:color="auto"/>
              <w:right w:val="single" w:sz="4" w:space="0" w:color="auto"/>
            </w:tcBorders>
          </w:tcPr>
          <w:p w14:paraId="50D62053" w14:textId="34EDE845" w:rsidR="006C79FA" w:rsidRPr="007C430E" w:rsidRDefault="006C79FA" w:rsidP="00344650">
            <w:pPr>
              <w:spacing w:after="0" w:line="276" w:lineRule="auto"/>
              <w:rPr>
                <w:rFonts w:ascii="Times New Roman" w:eastAsia="Times New Roman" w:hAnsi="Times New Roman" w:cs="Times New Roman"/>
                <w:sz w:val="24"/>
                <w:szCs w:val="24"/>
                <w:lang w:eastAsia="es-EC"/>
              </w:rPr>
            </w:pPr>
            <w:r w:rsidRPr="007C430E">
              <w:rPr>
                <w:rFonts w:ascii="Times New Roman" w:eastAsia="Times New Roman" w:hAnsi="Times New Roman" w:cs="Times New Roman"/>
                <w:sz w:val="24"/>
                <w:szCs w:val="24"/>
                <w:lang w:eastAsia="es-EC"/>
              </w:rPr>
              <w:t>22 personas</w:t>
            </w:r>
          </w:p>
        </w:tc>
      </w:tr>
      <w:tr w:rsidR="006C79FA" w:rsidRPr="007C430E" w14:paraId="0DEC74ED" w14:textId="77777777" w:rsidTr="00B25CB3">
        <w:trPr>
          <w:trHeight w:val="678"/>
        </w:trPr>
        <w:tc>
          <w:tcPr>
            <w:tcW w:w="3386" w:type="dxa"/>
            <w:tcBorders>
              <w:top w:val="nil"/>
              <w:left w:val="single" w:sz="4" w:space="0" w:color="auto"/>
              <w:bottom w:val="single" w:sz="4" w:space="0" w:color="auto"/>
              <w:right w:val="single" w:sz="4" w:space="0" w:color="auto"/>
            </w:tcBorders>
            <w:vAlign w:val="center"/>
            <w:hideMark/>
          </w:tcPr>
          <w:p w14:paraId="210331F1" w14:textId="3AD86848" w:rsidR="006C79FA" w:rsidRPr="007C430E" w:rsidRDefault="00876F64"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Taller de Grupos de Atención Prioritaria en Situación de Vulnerabilidad y Riesgo en el DMQ.</w:t>
            </w:r>
          </w:p>
        </w:tc>
        <w:tc>
          <w:tcPr>
            <w:tcW w:w="1576" w:type="dxa"/>
            <w:tcBorders>
              <w:top w:val="nil"/>
              <w:left w:val="nil"/>
              <w:bottom w:val="single" w:sz="4" w:space="0" w:color="auto"/>
              <w:right w:val="single" w:sz="4" w:space="0" w:color="auto"/>
            </w:tcBorders>
            <w:vAlign w:val="center"/>
            <w:hideMark/>
          </w:tcPr>
          <w:p w14:paraId="112D9C54" w14:textId="77777777" w:rsidR="006C79FA" w:rsidRPr="007C430E" w:rsidRDefault="006C79FA" w:rsidP="00344650">
            <w:pPr>
              <w:spacing w:after="0" w:line="276" w:lineRule="auto"/>
              <w:jc w:val="both"/>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 6-10-2020</w:t>
            </w:r>
          </w:p>
        </w:tc>
        <w:tc>
          <w:tcPr>
            <w:tcW w:w="2180" w:type="dxa"/>
            <w:tcBorders>
              <w:top w:val="nil"/>
              <w:left w:val="nil"/>
              <w:bottom w:val="single" w:sz="4" w:space="0" w:color="auto"/>
              <w:right w:val="single" w:sz="4" w:space="0" w:color="auto"/>
            </w:tcBorders>
            <w:vAlign w:val="center"/>
            <w:hideMark/>
          </w:tcPr>
          <w:p w14:paraId="1DD306B4" w14:textId="77777777" w:rsidR="006C79FA" w:rsidRPr="007C430E" w:rsidRDefault="006C79FA" w:rsidP="00344650">
            <w:pPr>
              <w:spacing w:after="0" w:line="276" w:lineRule="auto"/>
              <w:jc w:val="both"/>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Daniela Pabón</w:t>
            </w:r>
          </w:p>
        </w:tc>
        <w:tc>
          <w:tcPr>
            <w:tcW w:w="1647" w:type="dxa"/>
            <w:tcBorders>
              <w:top w:val="nil"/>
              <w:left w:val="nil"/>
              <w:bottom w:val="single" w:sz="4" w:space="0" w:color="auto"/>
              <w:right w:val="single" w:sz="4" w:space="0" w:color="auto"/>
            </w:tcBorders>
          </w:tcPr>
          <w:p w14:paraId="43B4E61B" w14:textId="2F9B44C6" w:rsidR="006C79FA" w:rsidRPr="007C430E" w:rsidRDefault="006C79FA" w:rsidP="00344650">
            <w:pPr>
              <w:spacing w:after="0" w:line="276" w:lineRule="auto"/>
              <w:jc w:val="both"/>
              <w:rPr>
                <w:rFonts w:ascii="Times New Roman" w:eastAsia="Times New Roman" w:hAnsi="Times New Roman" w:cs="Times New Roman"/>
                <w:sz w:val="24"/>
                <w:szCs w:val="24"/>
                <w:lang w:eastAsia="es-EC"/>
              </w:rPr>
            </w:pPr>
            <w:r w:rsidRPr="007C430E">
              <w:rPr>
                <w:rFonts w:ascii="Times New Roman" w:eastAsia="Times New Roman" w:hAnsi="Times New Roman" w:cs="Times New Roman"/>
                <w:sz w:val="24"/>
                <w:szCs w:val="24"/>
                <w:lang w:eastAsia="es-EC"/>
              </w:rPr>
              <w:t>33 personas</w:t>
            </w:r>
          </w:p>
        </w:tc>
      </w:tr>
      <w:tr w:rsidR="006C79FA" w:rsidRPr="007C430E" w14:paraId="2F7FF615" w14:textId="77777777" w:rsidTr="00B25CB3">
        <w:trPr>
          <w:trHeight w:val="549"/>
        </w:trPr>
        <w:tc>
          <w:tcPr>
            <w:tcW w:w="3386" w:type="dxa"/>
            <w:tcBorders>
              <w:top w:val="nil"/>
              <w:left w:val="single" w:sz="4" w:space="0" w:color="auto"/>
              <w:bottom w:val="single" w:sz="4" w:space="0" w:color="auto"/>
              <w:right w:val="single" w:sz="4" w:space="0" w:color="auto"/>
            </w:tcBorders>
            <w:vAlign w:val="center"/>
            <w:hideMark/>
          </w:tcPr>
          <w:p w14:paraId="434E56C7" w14:textId="2EA7B1CC" w:rsidR="006C79FA" w:rsidRPr="007C430E" w:rsidRDefault="00876F64"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Taller Sistema de Protección Integral en el DMQ</w:t>
            </w:r>
          </w:p>
        </w:tc>
        <w:tc>
          <w:tcPr>
            <w:tcW w:w="1576" w:type="dxa"/>
            <w:tcBorders>
              <w:top w:val="nil"/>
              <w:left w:val="nil"/>
              <w:bottom w:val="single" w:sz="4" w:space="0" w:color="auto"/>
              <w:right w:val="single" w:sz="4" w:space="0" w:color="auto"/>
            </w:tcBorders>
            <w:vAlign w:val="center"/>
            <w:hideMark/>
          </w:tcPr>
          <w:p w14:paraId="2808814B" w14:textId="77777777" w:rsidR="006C79FA" w:rsidRPr="007C430E" w:rsidRDefault="006C79FA" w:rsidP="00344650">
            <w:pPr>
              <w:spacing w:after="0" w:line="276" w:lineRule="auto"/>
              <w:jc w:val="both"/>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 13-10-2020</w:t>
            </w:r>
          </w:p>
        </w:tc>
        <w:tc>
          <w:tcPr>
            <w:tcW w:w="2180" w:type="dxa"/>
            <w:tcBorders>
              <w:top w:val="nil"/>
              <w:left w:val="nil"/>
              <w:bottom w:val="single" w:sz="4" w:space="0" w:color="auto"/>
              <w:right w:val="single" w:sz="4" w:space="0" w:color="auto"/>
            </w:tcBorders>
            <w:vAlign w:val="center"/>
            <w:hideMark/>
          </w:tcPr>
          <w:p w14:paraId="6954D07E"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 xml:space="preserve"> Tatiana Montalvo  </w:t>
            </w:r>
          </w:p>
        </w:tc>
        <w:tc>
          <w:tcPr>
            <w:tcW w:w="1647" w:type="dxa"/>
            <w:tcBorders>
              <w:top w:val="nil"/>
              <w:left w:val="nil"/>
              <w:bottom w:val="single" w:sz="4" w:space="0" w:color="auto"/>
              <w:right w:val="single" w:sz="4" w:space="0" w:color="auto"/>
            </w:tcBorders>
          </w:tcPr>
          <w:p w14:paraId="75CF5F17" w14:textId="03CB1688"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28</w:t>
            </w:r>
            <w:r w:rsidRPr="007C430E">
              <w:rPr>
                <w:rFonts w:ascii="Times New Roman" w:eastAsia="Times New Roman" w:hAnsi="Times New Roman" w:cs="Times New Roman"/>
                <w:sz w:val="24"/>
                <w:szCs w:val="24"/>
                <w:lang w:eastAsia="es-EC"/>
              </w:rPr>
              <w:t xml:space="preserve"> personas</w:t>
            </w:r>
          </w:p>
        </w:tc>
      </w:tr>
      <w:tr w:rsidR="006C79FA" w:rsidRPr="007C430E" w14:paraId="3C7EFA2E" w14:textId="77777777" w:rsidTr="00B25CB3">
        <w:trPr>
          <w:trHeight w:val="360"/>
        </w:trPr>
        <w:tc>
          <w:tcPr>
            <w:tcW w:w="3386" w:type="dxa"/>
            <w:tcBorders>
              <w:top w:val="nil"/>
              <w:left w:val="single" w:sz="4" w:space="0" w:color="auto"/>
              <w:bottom w:val="single" w:sz="4" w:space="0" w:color="auto"/>
              <w:right w:val="single" w:sz="4" w:space="0" w:color="auto"/>
            </w:tcBorders>
            <w:vAlign w:val="center"/>
            <w:hideMark/>
          </w:tcPr>
          <w:p w14:paraId="5B105FDD" w14:textId="3B20BEE9" w:rsidR="006C79FA" w:rsidRPr="007C430E" w:rsidRDefault="00876F64"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Rutas de Protección de Derechos</w:t>
            </w:r>
          </w:p>
        </w:tc>
        <w:tc>
          <w:tcPr>
            <w:tcW w:w="1576" w:type="dxa"/>
            <w:tcBorders>
              <w:top w:val="nil"/>
              <w:left w:val="nil"/>
              <w:bottom w:val="single" w:sz="4" w:space="0" w:color="auto"/>
              <w:right w:val="single" w:sz="4" w:space="0" w:color="auto"/>
            </w:tcBorders>
            <w:vAlign w:val="center"/>
            <w:hideMark/>
          </w:tcPr>
          <w:p w14:paraId="4804C498"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 xml:space="preserve">20-10-2020 </w:t>
            </w:r>
          </w:p>
        </w:tc>
        <w:tc>
          <w:tcPr>
            <w:tcW w:w="2180" w:type="dxa"/>
            <w:tcBorders>
              <w:top w:val="nil"/>
              <w:left w:val="nil"/>
              <w:bottom w:val="single" w:sz="4" w:space="0" w:color="auto"/>
              <w:right w:val="single" w:sz="4" w:space="0" w:color="auto"/>
            </w:tcBorders>
            <w:vAlign w:val="center"/>
            <w:hideMark/>
          </w:tcPr>
          <w:p w14:paraId="79F6D56E"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Tatiana Montalvo</w:t>
            </w:r>
          </w:p>
        </w:tc>
        <w:tc>
          <w:tcPr>
            <w:tcW w:w="1647" w:type="dxa"/>
            <w:tcBorders>
              <w:top w:val="nil"/>
              <w:left w:val="nil"/>
              <w:bottom w:val="single" w:sz="4" w:space="0" w:color="auto"/>
              <w:right w:val="single" w:sz="4" w:space="0" w:color="auto"/>
            </w:tcBorders>
          </w:tcPr>
          <w:p w14:paraId="0D66D17A" w14:textId="3389B204"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20</w:t>
            </w:r>
            <w:r w:rsidRPr="007C430E">
              <w:rPr>
                <w:rFonts w:ascii="Times New Roman" w:eastAsia="Times New Roman" w:hAnsi="Times New Roman" w:cs="Times New Roman"/>
                <w:sz w:val="24"/>
                <w:szCs w:val="24"/>
                <w:lang w:eastAsia="es-EC"/>
              </w:rPr>
              <w:t xml:space="preserve"> personas</w:t>
            </w:r>
          </w:p>
        </w:tc>
      </w:tr>
      <w:tr w:rsidR="006C79FA" w:rsidRPr="007C430E" w14:paraId="4173F834" w14:textId="77777777" w:rsidTr="00B25CB3">
        <w:trPr>
          <w:trHeight w:val="362"/>
        </w:trPr>
        <w:tc>
          <w:tcPr>
            <w:tcW w:w="3386" w:type="dxa"/>
            <w:tcBorders>
              <w:top w:val="nil"/>
              <w:left w:val="single" w:sz="4" w:space="0" w:color="auto"/>
              <w:bottom w:val="single" w:sz="4" w:space="0" w:color="auto"/>
              <w:right w:val="single" w:sz="4" w:space="0" w:color="auto"/>
            </w:tcBorders>
            <w:vAlign w:val="center"/>
            <w:hideMark/>
          </w:tcPr>
          <w:p w14:paraId="6E508DC6" w14:textId="6AD52803" w:rsidR="006C79FA" w:rsidRPr="007C430E" w:rsidRDefault="00876F64"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Taller de Política Pública</w:t>
            </w:r>
          </w:p>
        </w:tc>
        <w:tc>
          <w:tcPr>
            <w:tcW w:w="1576" w:type="dxa"/>
            <w:tcBorders>
              <w:top w:val="nil"/>
              <w:left w:val="nil"/>
              <w:bottom w:val="single" w:sz="4" w:space="0" w:color="auto"/>
              <w:right w:val="single" w:sz="4" w:space="0" w:color="auto"/>
            </w:tcBorders>
            <w:vAlign w:val="center"/>
            <w:hideMark/>
          </w:tcPr>
          <w:p w14:paraId="17D3D6B4"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 xml:space="preserve">27-10-2020 </w:t>
            </w:r>
          </w:p>
        </w:tc>
        <w:tc>
          <w:tcPr>
            <w:tcW w:w="2180" w:type="dxa"/>
            <w:tcBorders>
              <w:top w:val="nil"/>
              <w:left w:val="nil"/>
              <w:bottom w:val="single" w:sz="4" w:space="0" w:color="auto"/>
              <w:right w:val="single" w:sz="4" w:space="0" w:color="auto"/>
            </w:tcBorders>
            <w:vAlign w:val="center"/>
            <w:hideMark/>
          </w:tcPr>
          <w:p w14:paraId="34E07EB9"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 xml:space="preserve">Daniela Pabón </w:t>
            </w:r>
          </w:p>
        </w:tc>
        <w:tc>
          <w:tcPr>
            <w:tcW w:w="1647" w:type="dxa"/>
            <w:tcBorders>
              <w:top w:val="nil"/>
              <w:left w:val="nil"/>
              <w:bottom w:val="single" w:sz="4" w:space="0" w:color="auto"/>
              <w:right w:val="single" w:sz="4" w:space="0" w:color="auto"/>
            </w:tcBorders>
          </w:tcPr>
          <w:p w14:paraId="236A560D" w14:textId="5C9085C4"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25</w:t>
            </w:r>
            <w:r w:rsidR="00846D83" w:rsidRPr="007C430E">
              <w:rPr>
                <w:rFonts w:ascii="Times New Roman" w:eastAsia="Times New Roman" w:hAnsi="Times New Roman" w:cs="Times New Roman"/>
                <w:color w:val="000000"/>
                <w:sz w:val="24"/>
                <w:szCs w:val="24"/>
                <w:lang w:eastAsia="es-EC"/>
              </w:rPr>
              <w:t xml:space="preserve"> personas</w:t>
            </w:r>
          </w:p>
        </w:tc>
      </w:tr>
      <w:tr w:rsidR="006C79FA" w:rsidRPr="007C430E" w14:paraId="4AB12A78" w14:textId="77777777" w:rsidTr="00B25CB3">
        <w:trPr>
          <w:trHeight w:val="810"/>
        </w:trPr>
        <w:tc>
          <w:tcPr>
            <w:tcW w:w="3386" w:type="dxa"/>
            <w:tcBorders>
              <w:top w:val="nil"/>
              <w:left w:val="single" w:sz="4" w:space="0" w:color="auto"/>
              <w:bottom w:val="single" w:sz="4" w:space="0" w:color="auto"/>
              <w:right w:val="single" w:sz="4" w:space="0" w:color="auto"/>
            </w:tcBorders>
            <w:vAlign w:val="center"/>
            <w:hideMark/>
          </w:tcPr>
          <w:p w14:paraId="1905C7AC" w14:textId="05DA3F08" w:rsidR="006C79FA" w:rsidRPr="007C430E" w:rsidRDefault="00876F64"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Mecanismos de Participación Ciudadana</w:t>
            </w:r>
          </w:p>
        </w:tc>
        <w:tc>
          <w:tcPr>
            <w:tcW w:w="1576" w:type="dxa"/>
            <w:tcBorders>
              <w:top w:val="nil"/>
              <w:left w:val="nil"/>
              <w:bottom w:val="single" w:sz="4" w:space="0" w:color="auto"/>
              <w:right w:val="single" w:sz="4" w:space="0" w:color="auto"/>
            </w:tcBorders>
            <w:vAlign w:val="center"/>
            <w:hideMark/>
          </w:tcPr>
          <w:p w14:paraId="12592EBD"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10-11-2020</w:t>
            </w:r>
          </w:p>
        </w:tc>
        <w:tc>
          <w:tcPr>
            <w:tcW w:w="2180" w:type="dxa"/>
            <w:tcBorders>
              <w:top w:val="nil"/>
              <w:left w:val="nil"/>
              <w:bottom w:val="single" w:sz="4" w:space="0" w:color="auto"/>
              <w:right w:val="single" w:sz="4" w:space="0" w:color="auto"/>
            </w:tcBorders>
            <w:vAlign w:val="center"/>
            <w:hideMark/>
          </w:tcPr>
          <w:p w14:paraId="0262C0DC"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Silvana Haro/Giovanny Pazmiño</w:t>
            </w:r>
          </w:p>
        </w:tc>
        <w:tc>
          <w:tcPr>
            <w:tcW w:w="1647" w:type="dxa"/>
            <w:tcBorders>
              <w:top w:val="nil"/>
              <w:left w:val="nil"/>
              <w:bottom w:val="single" w:sz="4" w:space="0" w:color="auto"/>
              <w:right w:val="single" w:sz="4" w:space="0" w:color="auto"/>
            </w:tcBorders>
          </w:tcPr>
          <w:p w14:paraId="218D743E" w14:textId="2F68A398"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31</w:t>
            </w:r>
            <w:r w:rsidR="00846D83" w:rsidRPr="007C430E">
              <w:rPr>
                <w:rFonts w:ascii="Times New Roman" w:eastAsia="Times New Roman" w:hAnsi="Times New Roman" w:cs="Times New Roman"/>
                <w:color w:val="000000"/>
                <w:sz w:val="24"/>
                <w:szCs w:val="24"/>
                <w:lang w:eastAsia="es-EC"/>
              </w:rPr>
              <w:t xml:space="preserve"> personas</w:t>
            </w:r>
          </w:p>
        </w:tc>
      </w:tr>
      <w:tr w:rsidR="006C79FA" w:rsidRPr="007C430E" w14:paraId="338A67FB" w14:textId="77777777" w:rsidTr="00B25CB3">
        <w:trPr>
          <w:trHeight w:val="570"/>
        </w:trPr>
        <w:tc>
          <w:tcPr>
            <w:tcW w:w="3386" w:type="dxa"/>
            <w:tcBorders>
              <w:top w:val="nil"/>
              <w:left w:val="single" w:sz="4" w:space="0" w:color="auto"/>
              <w:bottom w:val="single" w:sz="4" w:space="0" w:color="auto"/>
              <w:right w:val="single" w:sz="4" w:space="0" w:color="auto"/>
            </w:tcBorders>
            <w:vAlign w:val="center"/>
            <w:hideMark/>
          </w:tcPr>
          <w:p w14:paraId="09B71411" w14:textId="3955A456" w:rsidR="006C79FA" w:rsidRPr="007C430E" w:rsidRDefault="00876F64" w:rsidP="00344650">
            <w:pPr>
              <w:spacing w:after="0" w:line="276" w:lineRule="auto"/>
              <w:jc w:val="both"/>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sz w:val="24"/>
                <w:szCs w:val="24"/>
                <w:lang w:eastAsia="es-EC"/>
              </w:rPr>
              <w:t>Taller de Comunicación Estratégica</w:t>
            </w:r>
          </w:p>
        </w:tc>
        <w:tc>
          <w:tcPr>
            <w:tcW w:w="1576" w:type="dxa"/>
            <w:tcBorders>
              <w:top w:val="nil"/>
              <w:left w:val="nil"/>
              <w:bottom w:val="single" w:sz="4" w:space="0" w:color="auto"/>
              <w:right w:val="single" w:sz="4" w:space="0" w:color="auto"/>
            </w:tcBorders>
            <w:vAlign w:val="center"/>
            <w:hideMark/>
          </w:tcPr>
          <w:p w14:paraId="675348F2" w14:textId="77777777"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17-11-2020</w:t>
            </w:r>
          </w:p>
        </w:tc>
        <w:tc>
          <w:tcPr>
            <w:tcW w:w="2180" w:type="dxa"/>
            <w:tcBorders>
              <w:top w:val="nil"/>
              <w:left w:val="nil"/>
              <w:bottom w:val="single" w:sz="4" w:space="0" w:color="auto"/>
              <w:right w:val="single" w:sz="4" w:space="0" w:color="auto"/>
            </w:tcBorders>
            <w:vAlign w:val="center"/>
            <w:hideMark/>
          </w:tcPr>
          <w:p w14:paraId="01224FA6" w14:textId="336FF740"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 xml:space="preserve">Christian Carrera </w:t>
            </w:r>
          </w:p>
        </w:tc>
        <w:tc>
          <w:tcPr>
            <w:tcW w:w="1647" w:type="dxa"/>
            <w:tcBorders>
              <w:top w:val="nil"/>
              <w:left w:val="nil"/>
              <w:bottom w:val="single" w:sz="4" w:space="0" w:color="auto"/>
              <w:right w:val="single" w:sz="4" w:space="0" w:color="auto"/>
            </w:tcBorders>
          </w:tcPr>
          <w:p w14:paraId="1C563DB7" w14:textId="5C58CD91" w:rsidR="006C79FA" w:rsidRPr="007C430E" w:rsidRDefault="006C79FA" w:rsidP="00344650">
            <w:pPr>
              <w:spacing w:after="0" w:line="276" w:lineRule="auto"/>
              <w:rPr>
                <w:rFonts w:ascii="Times New Roman" w:eastAsia="Times New Roman" w:hAnsi="Times New Roman" w:cs="Times New Roman"/>
                <w:color w:val="000000"/>
                <w:sz w:val="24"/>
                <w:szCs w:val="24"/>
                <w:lang w:eastAsia="es-EC"/>
              </w:rPr>
            </w:pPr>
            <w:r w:rsidRPr="007C430E">
              <w:rPr>
                <w:rFonts w:ascii="Times New Roman" w:eastAsia="Times New Roman" w:hAnsi="Times New Roman" w:cs="Times New Roman"/>
                <w:color w:val="000000"/>
                <w:sz w:val="24"/>
                <w:szCs w:val="24"/>
                <w:lang w:eastAsia="es-EC"/>
              </w:rPr>
              <w:t>30</w:t>
            </w:r>
            <w:r w:rsidR="00846D83" w:rsidRPr="007C430E">
              <w:rPr>
                <w:rFonts w:ascii="Times New Roman" w:eastAsia="Times New Roman" w:hAnsi="Times New Roman" w:cs="Times New Roman"/>
                <w:color w:val="000000"/>
                <w:sz w:val="24"/>
                <w:szCs w:val="24"/>
                <w:lang w:eastAsia="es-EC"/>
              </w:rPr>
              <w:t xml:space="preserve"> personas</w:t>
            </w:r>
          </w:p>
        </w:tc>
      </w:tr>
    </w:tbl>
    <w:p w14:paraId="4D1D64CD" w14:textId="77777777" w:rsidR="006C79FA" w:rsidRPr="00344650" w:rsidRDefault="006C79FA" w:rsidP="00344650">
      <w:pPr>
        <w:spacing w:after="0" w:line="276" w:lineRule="auto"/>
        <w:jc w:val="both"/>
        <w:rPr>
          <w:rFonts w:ascii="Times New Roman" w:hAnsi="Times New Roman" w:cs="Times New Roman"/>
          <w:color w:val="000000" w:themeColor="text1"/>
          <w:sz w:val="28"/>
          <w:szCs w:val="28"/>
        </w:rPr>
      </w:pPr>
    </w:p>
    <w:p w14:paraId="3510D63F" w14:textId="6C3FCD3D" w:rsidR="00D51FF1" w:rsidRPr="00344650" w:rsidRDefault="00D51FF1"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En promedio general 28 personas asistieron mediante la plataforma zoom al proceso de formación</w:t>
      </w:r>
      <w:r w:rsidR="00C12882" w:rsidRPr="00344650">
        <w:rPr>
          <w:rFonts w:ascii="Times New Roman" w:hAnsi="Times New Roman" w:cs="Times New Roman"/>
          <w:color w:val="000000" w:themeColor="text1"/>
          <w:sz w:val="28"/>
          <w:szCs w:val="28"/>
        </w:rPr>
        <w:t xml:space="preserve">, </w:t>
      </w:r>
      <w:r w:rsidR="00C12882" w:rsidRPr="00D413B3">
        <w:rPr>
          <w:rFonts w:ascii="Times New Roman" w:hAnsi="Times New Roman" w:cs="Times New Roman"/>
          <w:color w:val="000000" w:themeColor="text1"/>
          <w:sz w:val="28"/>
          <w:szCs w:val="28"/>
        </w:rPr>
        <w:t>1</w:t>
      </w:r>
      <w:r w:rsidR="00D413B3">
        <w:rPr>
          <w:rFonts w:ascii="Times New Roman" w:hAnsi="Times New Roman" w:cs="Times New Roman"/>
          <w:color w:val="000000" w:themeColor="text1"/>
          <w:sz w:val="28"/>
          <w:szCs w:val="28"/>
        </w:rPr>
        <w:t>6</w:t>
      </w:r>
      <w:r w:rsidR="00C12882" w:rsidRPr="00D413B3">
        <w:rPr>
          <w:rFonts w:ascii="Times New Roman" w:hAnsi="Times New Roman" w:cs="Times New Roman"/>
          <w:color w:val="000000" w:themeColor="text1"/>
          <w:sz w:val="28"/>
          <w:szCs w:val="28"/>
        </w:rPr>
        <w:t xml:space="preserve"> personas accedieron</w:t>
      </w:r>
      <w:r w:rsidR="00C12882" w:rsidRPr="00344650">
        <w:rPr>
          <w:rFonts w:ascii="Times New Roman" w:hAnsi="Times New Roman" w:cs="Times New Roman"/>
          <w:color w:val="000000" w:themeColor="text1"/>
          <w:sz w:val="28"/>
          <w:szCs w:val="28"/>
        </w:rPr>
        <w:t xml:space="preserve"> a las evaluaciones en la plataforma Moodle</w:t>
      </w:r>
      <w:r w:rsidR="00D413B3">
        <w:rPr>
          <w:rFonts w:ascii="Times New Roman" w:hAnsi="Times New Roman" w:cs="Times New Roman"/>
          <w:color w:val="000000" w:themeColor="text1"/>
          <w:sz w:val="28"/>
          <w:szCs w:val="28"/>
        </w:rPr>
        <w:t>.</w:t>
      </w:r>
    </w:p>
    <w:p w14:paraId="5969B7BF" w14:textId="77777777" w:rsidR="00C12882" w:rsidRPr="00344650" w:rsidRDefault="00C12882" w:rsidP="00344650">
      <w:pPr>
        <w:spacing w:after="0" w:line="276" w:lineRule="auto"/>
        <w:jc w:val="both"/>
        <w:rPr>
          <w:rFonts w:ascii="Times New Roman" w:hAnsi="Times New Roman" w:cs="Times New Roman"/>
          <w:color w:val="000000" w:themeColor="text1"/>
          <w:sz w:val="28"/>
          <w:szCs w:val="28"/>
        </w:rPr>
      </w:pPr>
    </w:p>
    <w:p w14:paraId="51567281" w14:textId="473A8700" w:rsidR="00C12882" w:rsidRPr="00344650" w:rsidRDefault="00C12882"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Al finalizar las evaluaciones</w:t>
      </w:r>
      <w:r w:rsidR="00C0493F">
        <w:rPr>
          <w:rFonts w:ascii="Times New Roman" w:hAnsi="Times New Roman" w:cs="Times New Roman"/>
          <w:color w:val="000000" w:themeColor="text1"/>
          <w:sz w:val="28"/>
          <w:szCs w:val="28"/>
        </w:rPr>
        <w:t xml:space="preserve"> respecto del proceso de aprendizaj</w:t>
      </w:r>
      <w:r w:rsidR="00A603E8">
        <w:rPr>
          <w:rFonts w:ascii="Times New Roman" w:hAnsi="Times New Roman" w:cs="Times New Roman"/>
          <w:color w:val="000000" w:themeColor="text1"/>
          <w:sz w:val="28"/>
          <w:szCs w:val="28"/>
        </w:rPr>
        <w:t>e</w:t>
      </w:r>
      <w:r w:rsidRPr="00344650">
        <w:rPr>
          <w:rFonts w:ascii="Times New Roman" w:hAnsi="Times New Roman" w:cs="Times New Roman"/>
          <w:color w:val="000000" w:themeColor="text1"/>
          <w:sz w:val="28"/>
          <w:szCs w:val="28"/>
        </w:rPr>
        <w:t xml:space="preserve">, se colocó en la plataforma, previo a la emisión del certificado de participación, una encuesta cuantitativa del proceso, </w:t>
      </w:r>
      <w:r w:rsidR="00C0493F">
        <w:rPr>
          <w:rFonts w:ascii="Times New Roman" w:hAnsi="Times New Roman" w:cs="Times New Roman"/>
          <w:color w:val="000000" w:themeColor="text1"/>
          <w:sz w:val="28"/>
          <w:szCs w:val="28"/>
        </w:rPr>
        <w:t xml:space="preserve">que permita retroalimentar el proceso de </w:t>
      </w:r>
      <w:r w:rsidR="00D413B3">
        <w:rPr>
          <w:rFonts w:ascii="Times New Roman" w:hAnsi="Times New Roman" w:cs="Times New Roman"/>
          <w:color w:val="000000" w:themeColor="text1"/>
          <w:sz w:val="28"/>
          <w:szCs w:val="28"/>
        </w:rPr>
        <w:t>capacitación</w:t>
      </w:r>
      <w:r w:rsidR="00C0493F">
        <w:rPr>
          <w:rFonts w:ascii="Times New Roman" w:hAnsi="Times New Roman" w:cs="Times New Roman"/>
          <w:color w:val="000000" w:themeColor="text1"/>
          <w:sz w:val="28"/>
          <w:szCs w:val="28"/>
        </w:rPr>
        <w:t xml:space="preserve"> </w:t>
      </w:r>
      <w:r w:rsidR="00C0493F">
        <w:rPr>
          <w:rFonts w:ascii="Times New Roman" w:hAnsi="Times New Roman" w:cs="Times New Roman"/>
          <w:color w:val="000000" w:themeColor="text1"/>
          <w:sz w:val="28"/>
          <w:szCs w:val="28"/>
        </w:rPr>
        <w:lastRenderedPageBreak/>
        <w:t xml:space="preserve">implementado desde el Consejo </w:t>
      </w:r>
      <w:r w:rsidR="00A603E8">
        <w:rPr>
          <w:rFonts w:ascii="Times New Roman" w:hAnsi="Times New Roman" w:cs="Times New Roman"/>
          <w:color w:val="000000" w:themeColor="text1"/>
          <w:sz w:val="28"/>
          <w:szCs w:val="28"/>
        </w:rPr>
        <w:t>de Protección</w:t>
      </w:r>
      <w:r w:rsidR="00C0493F">
        <w:rPr>
          <w:rFonts w:ascii="Times New Roman" w:hAnsi="Times New Roman" w:cs="Times New Roman"/>
          <w:color w:val="000000" w:themeColor="text1"/>
          <w:sz w:val="28"/>
          <w:szCs w:val="28"/>
        </w:rPr>
        <w:t xml:space="preserve"> de Derechos, </w:t>
      </w:r>
      <w:r w:rsidRPr="00344650">
        <w:rPr>
          <w:rFonts w:ascii="Times New Roman" w:hAnsi="Times New Roman" w:cs="Times New Roman"/>
          <w:color w:val="000000" w:themeColor="text1"/>
          <w:sz w:val="28"/>
          <w:szCs w:val="28"/>
        </w:rPr>
        <w:t xml:space="preserve">los </w:t>
      </w:r>
      <w:r w:rsidR="00A603E8">
        <w:rPr>
          <w:rFonts w:ascii="Times New Roman" w:hAnsi="Times New Roman" w:cs="Times New Roman"/>
          <w:color w:val="000000" w:themeColor="text1"/>
          <w:sz w:val="28"/>
          <w:szCs w:val="28"/>
        </w:rPr>
        <w:t xml:space="preserve">propuestos </w:t>
      </w:r>
      <w:r w:rsidR="00A603E8" w:rsidRPr="00344650">
        <w:rPr>
          <w:rFonts w:ascii="Times New Roman" w:hAnsi="Times New Roman" w:cs="Times New Roman"/>
          <w:color w:val="000000" w:themeColor="text1"/>
          <w:sz w:val="28"/>
          <w:szCs w:val="28"/>
        </w:rPr>
        <w:t>fueron</w:t>
      </w:r>
      <w:r w:rsidRPr="00344650">
        <w:rPr>
          <w:rFonts w:ascii="Times New Roman" w:hAnsi="Times New Roman" w:cs="Times New Roman"/>
          <w:color w:val="000000" w:themeColor="text1"/>
          <w:sz w:val="28"/>
          <w:szCs w:val="28"/>
        </w:rPr>
        <w:t xml:space="preserve"> los siguientes:</w:t>
      </w:r>
    </w:p>
    <w:p w14:paraId="12434B85"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Los contenidos de este proceso de formación fueron adecuados a las necesidades de los Consejos Consultivos de Derechos</w:t>
      </w:r>
      <w:r w:rsidRPr="00344650">
        <w:rPr>
          <w:rFonts w:ascii="Times New Roman" w:hAnsi="Times New Roman" w:cs="Times New Roman"/>
          <w:color w:val="000000" w:themeColor="text1"/>
          <w:sz w:val="28"/>
          <w:szCs w:val="28"/>
        </w:rPr>
        <w:tab/>
      </w:r>
    </w:p>
    <w:p w14:paraId="48DE54E2"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El tiempo de cada taller de trabajo fue apropiado</w:t>
      </w:r>
      <w:r w:rsidRPr="00344650">
        <w:rPr>
          <w:rFonts w:ascii="Times New Roman" w:hAnsi="Times New Roman" w:cs="Times New Roman"/>
          <w:color w:val="000000" w:themeColor="text1"/>
          <w:sz w:val="28"/>
          <w:szCs w:val="28"/>
        </w:rPr>
        <w:tab/>
      </w:r>
    </w:p>
    <w:p w14:paraId="7051E4F2"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El número de talleres de formación mantenidas con los Consejos Consultivos de Derechos han sido adecuados</w:t>
      </w:r>
      <w:r w:rsidRPr="00344650">
        <w:rPr>
          <w:rFonts w:ascii="Times New Roman" w:hAnsi="Times New Roman" w:cs="Times New Roman"/>
          <w:color w:val="000000" w:themeColor="text1"/>
          <w:sz w:val="28"/>
          <w:szCs w:val="28"/>
        </w:rPr>
        <w:tab/>
      </w:r>
    </w:p>
    <w:p w14:paraId="0B3C64D7"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Las y los facilitadores del proceso de formación ayudaron a la comprensión de los temas expuestos</w:t>
      </w:r>
      <w:r w:rsidRPr="00344650">
        <w:rPr>
          <w:rFonts w:ascii="Times New Roman" w:hAnsi="Times New Roman" w:cs="Times New Roman"/>
          <w:color w:val="000000" w:themeColor="text1"/>
          <w:sz w:val="28"/>
          <w:szCs w:val="28"/>
        </w:rPr>
        <w:tab/>
      </w:r>
    </w:p>
    <w:p w14:paraId="7E49FAF3" w14:textId="29573F8A"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Las y los facilitadores utilizaron materiales y apoyos didácti</w:t>
      </w:r>
      <w:r w:rsidR="007C430E">
        <w:rPr>
          <w:rFonts w:ascii="Times New Roman" w:hAnsi="Times New Roman" w:cs="Times New Roman"/>
          <w:color w:val="000000" w:themeColor="text1"/>
          <w:sz w:val="28"/>
          <w:szCs w:val="28"/>
        </w:rPr>
        <w:t>cos (Videos, presentaciones</w:t>
      </w:r>
      <w:r w:rsidRPr="00344650">
        <w:rPr>
          <w:rFonts w:ascii="Times New Roman" w:hAnsi="Times New Roman" w:cs="Times New Roman"/>
          <w:color w:val="000000" w:themeColor="text1"/>
          <w:sz w:val="28"/>
          <w:szCs w:val="28"/>
        </w:rPr>
        <w:t>) que facilitaron la comprensión de los temas expuestos</w:t>
      </w:r>
      <w:r w:rsidR="007C430E">
        <w:rPr>
          <w:rFonts w:ascii="Times New Roman" w:hAnsi="Times New Roman" w:cs="Times New Roman"/>
          <w:color w:val="000000" w:themeColor="text1"/>
          <w:sz w:val="28"/>
          <w:szCs w:val="28"/>
        </w:rPr>
        <w:t>.</w:t>
      </w:r>
    </w:p>
    <w:p w14:paraId="1B5F647D"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Los cuestionarios y evaluación de cada taller fueron los adecuados</w:t>
      </w:r>
      <w:r w:rsidRPr="00344650">
        <w:rPr>
          <w:rFonts w:ascii="Times New Roman" w:hAnsi="Times New Roman" w:cs="Times New Roman"/>
          <w:color w:val="000000" w:themeColor="text1"/>
          <w:sz w:val="28"/>
          <w:szCs w:val="28"/>
        </w:rPr>
        <w:tab/>
      </w:r>
    </w:p>
    <w:p w14:paraId="2787860D"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Este proceso de formación contribuye al trabajo que realizan los Consejo Consultivo de Derechos.</w:t>
      </w:r>
    </w:p>
    <w:p w14:paraId="623C5DCD"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En las sesiones mejoré mis vínculos con las y los miembros de los Consejos Consultivos de Derechos</w:t>
      </w:r>
      <w:r w:rsidRPr="00344650">
        <w:rPr>
          <w:rFonts w:ascii="Times New Roman" w:hAnsi="Times New Roman" w:cs="Times New Roman"/>
          <w:color w:val="000000" w:themeColor="text1"/>
          <w:sz w:val="28"/>
          <w:szCs w:val="28"/>
        </w:rPr>
        <w:tab/>
      </w:r>
    </w:p>
    <w:p w14:paraId="0AEE0C77" w14:textId="7777777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Me encuentro satisfecha/o con este proceso de formación</w:t>
      </w:r>
      <w:r w:rsidRPr="00344650">
        <w:rPr>
          <w:rFonts w:ascii="Times New Roman" w:hAnsi="Times New Roman" w:cs="Times New Roman"/>
          <w:color w:val="000000" w:themeColor="text1"/>
          <w:sz w:val="28"/>
          <w:szCs w:val="28"/>
        </w:rPr>
        <w:tab/>
      </w:r>
    </w:p>
    <w:p w14:paraId="33E60528" w14:textId="6960E707" w:rsidR="00C12882" w:rsidRPr="00344650" w:rsidRDefault="00C12882" w:rsidP="00966E22">
      <w:pPr>
        <w:pStyle w:val="Prrafodelista"/>
        <w:numPr>
          <w:ilvl w:val="0"/>
          <w:numId w:val="5"/>
        </w:numPr>
        <w:spacing w:after="0" w:line="276" w:lineRule="auto"/>
        <w:rPr>
          <w:rFonts w:ascii="Times New Roman" w:hAnsi="Times New Roman" w:cs="Times New Roman"/>
          <w:color w:val="000000" w:themeColor="text1"/>
          <w:sz w:val="28"/>
          <w:szCs w:val="28"/>
        </w:rPr>
      </w:pPr>
      <w:proofErr w:type="gramStart"/>
      <w:r w:rsidRPr="00344650">
        <w:rPr>
          <w:rFonts w:ascii="Times New Roman" w:hAnsi="Times New Roman" w:cs="Times New Roman"/>
          <w:color w:val="000000" w:themeColor="text1"/>
          <w:sz w:val="28"/>
          <w:szCs w:val="28"/>
        </w:rPr>
        <w:t>Considera  que</w:t>
      </w:r>
      <w:proofErr w:type="gramEnd"/>
      <w:r w:rsidRPr="00344650">
        <w:rPr>
          <w:rFonts w:ascii="Times New Roman" w:hAnsi="Times New Roman" w:cs="Times New Roman"/>
          <w:color w:val="000000" w:themeColor="text1"/>
          <w:sz w:val="28"/>
          <w:szCs w:val="28"/>
        </w:rPr>
        <w:t xml:space="preserve"> este proceso de formación debe realizarse el próximo año</w:t>
      </w:r>
      <w:r w:rsidRPr="00344650">
        <w:rPr>
          <w:rFonts w:ascii="Times New Roman" w:hAnsi="Times New Roman" w:cs="Times New Roman"/>
          <w:color w:val="000000" w:themeColor="text1"/>
          <w:sz w:val="28"/>
          <w:szCs w:val="28"/>
        </w:rPr>
        <w:tab/>
      </w:r>
    </w:p>
    <w:p w14:paraId="3C9BBF09" w14:textId="6FBD15F6" w:rsidR="00E81C2F" w:rsidRPr="00344650" w:rsidRDefault="00E81C2F"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Los parámetros de califi</w:t>
      </w:r>
      <w:r w:rsidR="007C430E">
        <w:rPr>
          <w:rFonts w:ascii="Times New Roman" w:hAnsi="Times New Roman" w:cs="Times New Roman"/>
          <w:color w:val="000000" w:themeColor="text1"/>
          <w:sz w:val="28"/>
          <w:szCs w:val="28"/>
        </w:rPr>
        <w:t xml:space="preserve">cación fueron los siguientes: </w:t>
      </w:r>
      <w:r w:rsidRPr="00344650">
        <w:rPr>
          <w:rFonts w:ascii="Times New Roman" w:hAnsi="Times New Roman" w:cs="Times New Roman"/>
          <w:color w:val="000000" w:themeColor="text1"/>
          <w:sz w:val="28"/>
          <w:szCs w:val="28"/>
        </w:rPr>
        <w:t>Totalmente de acuerdo, de acuerdo, ni de acuerdo ni en desacuerdo, en desacuerdo, totalmente en desacuerdo.</w:t>
      </w:r>
    </w:p>
    <w:p w14:paraId="1EF4D7E3" w14:textId="77777777" w:rsidR="00E81C2F" w:rsidRPr="00344650" w:rsidRDefault="00E81C2F" w:rsidP="00344650">
      <w:pPr>
        <w:spacing w:after="0" w:line="276" w:lineRule="auto"/>
        <w:jc w:val="both"/>
        <w:rPr>
          <w:rFonts w:ascii="Times New Roman" w:hAnsi="Times New Roman" w:cs="Times New Roman"/>
          <w:color w:val="000000" w:themeColor="text1"/>
          <w:sz w:val="28"/>
          <w:szCs w:val="28"/>
        </w:rPr>
      </w:pPr>
    </w:p>
    <w:p w14:paraId="204F1096" w14:textId="0406C84D" w:rsidR="00E81C2F" w:rsidRDefault="006C79FA"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De acuerdo</w:t>
      </w:r>
      <w:r w:rsidR="00961268" w:rsidRPr="00344650">
        <w:rPr>
          <w:rFonts w:ascii="Times New Roman" w:hAnsi="Times New Roman" w:cs="Times New Roman"/>
          <w:color w:val="000000" w:themeColor="text1"/>
          <w:sz w:val="28"/>
          <w:szCs w:val="28"/>
        </w:rPr>
        <w:t xml:space="preserve"> a los reportes generados por la plataforma Moodle en relación </w:t>
      </w:r>
      <w:r w:rsidRPr="00344650">
        <w:rPr>
          <w:rFonts w:ascii="Times New Roman" w:hAnsi="Times New Roman" w:cs="Times New Roman"/>
          <w:color w:val="000000" w:themeColor="text1"/>
          <w:sz w:val="28"/>
          <w:szCs w:val="28"/>
        </w:rPr>
        <w:t xml:space="preserve">a la evaluación cualitativa a la cual </w:t>
      </w:r>
      <w:r w:rsidR="005B60DB" w:rsidRPr="00344650">
        <w:rPr>
          <w:rFonts w:ascii="Times New Roman" w:hAnsi="Times New Roman" w:cs="Times New Roman"/>
          <w:color w:val="000000" w:themeColor="text1"/>
          <w:sz w:val="28"/>
          <w:szCs w:val="28"/>
        </w:rPr>
        <w:t xml:space="preserve">accedieron </w:t>
      </w:r>
      <w:r w:rsidR="005B60DB" w:rsidRPr="00D413B3">
        <w:rPr>
          <w:rFonts w:ascii="Times New Roman" w:hAnsi="Times New Roman" w:cs="Times New Roman"/>
          <w:color w:val="000000" w:themeColor="text1"/>
          <w:sz w:val="28"/>
          <w:szCs w:val="28"/>
        </w:rPr>
        <w:t>16 participantes</w:t>
      </w:r>
      <w:r w:rsidR="005B60DB" w:rsidRPr="00344650">
        <w:rPr>
          <w:rFonts w:ascii="Times New Roman" w:hAnsi="Times New Roman" w:cs="Times New Roman"/>
          <w:color w:val="000000" w:themeColor="text1"/>
          <w:sz w:val="28"/>
          <w:szCs w:val="28"/>
        </w:rPr>
        <w:t xml:space="preserve"> del curso virtua</w:t>
      </w:r>
      <w:r w:rsidR="00572089" w:rsidRPr="00344650">
        <w:rPr>
          <w:rFonts w:ascii="Times New Roman" w:hAnsi="Times New Roman" w:cs="Times New Roman"/>
          <w:color w:val="000000" w:themeColor="text1"/>
          <w:sz w:val="28"/>
          <w:szCs w:val="28"/>
        </w:rPr>
        <w:t>l</w:t>
      </w:r>
      <w:r w:rsidR="00961268" w:rsidRPr="00344650">
        <w:rPr>
          <w:rFonts w:ascii="Times New Roman" w:hAnsi="Times New Roman" w:cs="Times New Roman"/>
          <w:color w:val="000000" w:themeColor="text1"/>
          <w:sz w:val="28"/>
          <w:szCs w:val="28"/>
        </w:rPr>
        <w:t>,</w:t>
      </w:r>
      <w:r w:rsidR="00E81C2F" w:rsidRPr="00344650">
        <w:rPr>
          <w:rFonts w:ascii="Times New Roman" w:hAnsi="Times New Roman" w:cs="Times New Roman"/>
          <w:color w:val="000000" w:themeColor="text1"/>
          <w:sz w:val="28"/>
          <w:szCs w:val="28"/>
        </w:rPr>
        <w:t xml:space="preserve"> los resultados fueron los siguientes:</w:t>
      </w:r>
    </w:p>
    <w:p w14:paraId="71F5A490" w14:textId="77777777" w:rsidR="00F40329" w:rsidRDefault="00F40329" w:rsidP="00344650">
      <w:pPr>
        <w:spacing w:after="0" w:line="276" w:lineRule="auto"/>
        <w:jc w:val="both"/>
        <w:rPr>
          <w:rFonts w:ascii="Times New Roman" w:hAnsi="Times New Roman" w:cs="Times New Roman"/>
          <w:color w:val="000000" w:themeColor="text1"/>
          <w:sz w:val="28"/>
          <w:szCs w:val="28"/>
        </w:rPr>
      </w:pPr>
    </w:p>
    <w:p w14:paraId="34E1AA77" w14:textId="1BDD6A59" w:rsidR="00572089" w:rsidRPr="00344650" w:rsidRDefault="00F40329" w:rsidP="00344650">
      <w:pPr>
        <w:spacing w:after="0" w:line="276" w:lineRule="auto"/>
        <w:jc w:val="both"/>
        <w:rPr>
          <w:rFonts w:ascii="Times New Roman" w:hAnsi="Times New Roman" w:cs="Times New Roman"/>
          <w:color w:val="000000" w:themeColor="text1"/>
          <w:sz w:val="28"/>
          <w:szCs w:val="28"/>
        </w:rPr>
      </w:pPr>
      <w:r>
        <w:rPr>
          <w:noProof/>
          <w:lang w:eastAsia="es-EC"/>
        </w:rPr>
        <w:lastRenderedPageBreak/>
        <w:drawing>
          <wp:anchor distT="0" distB="0" distL="114300" distR="114300" simplePos="0" relativeHeight="251660288" behindDoc="0" locked="0" layoutInCell="1" allowOverlap="1" wp14:anchorId="7EC10976" wp14:editId="7A4EB78E">
            <wp:simplePos x="0" y="0"/>
            <wp:positionH relativeFrom="margin">
              <wp:align>left</wp:align>
            </wp:positionH>
            <wp:positionV relativeFrom="paragraph">
              <wp:posOffset>1270</wp:posOffset>
            </wp:positionV>
            <wp:extent cx="3867150" cy="2743200"/>
            <wp:effectExtent l="0" t="0" r="0" b="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E81C2F" w:rsidRPr="00344650">
        <w:rPr>
          <w:rFonts w:ascii="Times New Roman" w:hAnsi="Times New Roman" w:cs="Times New Roman"/>
          <w:color w:val="000000" w:themeColor="text1"/>
          <w:sz w:val="28"/>
          <w:szCs w:val="28"/>
        </w:rPr>
        <w:t>E</w:t>
      </w:r>
      <w:r w:rsidR="00572089" w:rsidRPr="00344650">
        <w:rPr>
          <w:rFonts w:ascii="Times New Roman" w:hAnsi="Times New Roman" w:cs="Times New Roman"/>
          <w:color w:val="000000" w:themeColor="text1"/>
          <w:sz w:val="28"/>
          <w:szCs w:val="28"/>
        </w:rPr>
        <w:t>l 35</w:t>
      </w:r>
      <w:r w:rsidR="005B60DB" w:rsidRPr="0034465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de </w:t>
      </w:r>
      <w:r w:rsidR="00961268" w:rsidRPr="00344650">
        <w:rPr>
          <w:rFonts w:ascii="Times New Roman" w:hAnsi="Times New Roman" w:cs="Times New Roman"/>
          <w:color w:val="000000" w:themeColor="text1"/>
          <w:sz w:val="28"/>
          <w:szCs w:val="28"/>
        </w:rPr>
        <w:t xml:space="preserve">participantes </w:t>
      </w:r>
      <w:r w:rsidR="005B60DB" w:rsidRPr="00344650">
        <w:rPr>
          <w:rFonts w:ascii="Times New Roman" w:hAnsi="Times New Roman" w:cs="Times New Roman"/>
          <w:color w:val="000000" w:themeColor="text1"/>
          <w:sz w:val="28"/>
          <w:szCs w:val="28"/>
        </w:rPr>
        <w:t xml:space="preserve">consideran estar totalmente de acuerdo con </w:t>
      </w:r>
      <w:r w:rsidR="00E81C2F" w:rsidRPr="00344650">
        <w:rPr>
          <w:rFonts w:ascii="Times New Roman" w:hAnsi="Times New Roman" w:cs="Times New Roman"/>
          <w:color w:val="000000" w:themeColor="text1"/>
          <w:sz w:val="28"/>
          <w:szCs w:val="28"/>
        </w:rPr>
        <w:t>todos los ítems de evaluación</w:t>
      </w:r>
      <w:r w:rsidR="00572089" w:rsidRPr="00344650">
        <w:rPr>
          <w:rFonts w:ascii="Times New Roman" w:hAnsi="Times New Roman" w:cs="Times New Roman"/>
          <w:color w:val="000000" w:themeColor="text1"/>
          <w:sz w:val="28"/>
          <w:szCs w:val="28"/>
        </w:rPr>
        <w:t>, el 53,75</w:t>
      </w:r>
      <w:r w:rsidR="005B60DB" w:rsidRPr="00344650">
        <w:rPr>
          <w:rFonts w:ascii="Times New Roman" w:hAnsi="Times New Roman" w:cs="Times New Roman"/>
          <w:color w:val="000000" w:themeColor="text1"/>
          <w:sz w:val="28"/>
          <w:szCs w:val="28"/>
        </w:rPr>
        <w:t>% indican estar de acuerdo,</w:t>
      </w:r>
      <w:r w:rsidR="00572089" w:rsidRPr="00344650">
        <w:rPr>
          <w:rFonts w:ascii="Times New Roman" w:hAnsi="Times New Roman" w:cs="Times New Roman"/>
          <w:color w:val="000000" w:themeColor="text1"/>
          <w:sz w:val="28"/>
          <w:szCs w:val="28"/>
        </w:rPr>
        <w:t xml:space="preserve"> el 7,5% manifiestan no estar ni de acuerdo ni en desacuerdo y apenas el </w:t>
      </w:r>
      <w:r w:rsidR="00E75AF4">
        <w:rPr>
          <w:rFonts w:ascii="Times New Roman" w:hAnsi="Times New Roman" w:cs="Times New Roman"/>
          <w:color w:val="000000" w:themeColor="text1"/>
          <w:sz w:val="28"/>
          <w:szCs w:val="28"/>
        </w:rPr>
        <w:t>3,75</w:t>
      </w:r>
      <w:r w:rsidR="00572089" w:rsidRPr="00344650">
        <w:rPr>
          <w:rFonts w:ascii="Times New Roman" w:hAnsi="Times New Roman" w:cs="Times New Roman"/>
          <w:color w:val="000000" w:themeColor="text1"/>
          <w:sz w:val="28"/>
          <w:szCs w:val="28"/>
        </w:rPr>
        <w:t xml:space="preserve">% indican estar </w:t>
      </w:r>
      <w:r w:rsidR="00E81C2F" w:rsidRPr="00344650">
        <w:rPr>
          <w:rFonts w:ascii="Times New Roman" w:hAnsi="Times New Roman" w:cs="Times New Roman"/>
          <w:color w:val="000000" w:themeColor="text1"/>
          <w:sz w:val="28"/>
          <w:szCs w:val="28"/>
        </w:rPr>
        <w:t>en desacuerdo</w:t>
      </w:r>
      <w:r w:rsidR="00572089" w:rsidRPr="00344650">
        <w:rPr>
          <w:rFonts w:ascii="Times New Roman" w:hAnsi="Times New Roman" w:cs="Times New Roman"/>
          <w:color w:val="000000" w:themeColor="text1"/>
          <w:sz w:val="28"/>
          <w:szCs w:val="28"/>
        </w:rPr>
        <w:t xml:space="preserve"> con el proceso de formación a CCD.  De esta manera</w:t>
      </w:r>
      <w:r w:rsidR="00961268" w:rsidRPr="00344650">
        <w:rPr>
          <w:rFonts w:ascii="Times New Roman" w:hAnsi="Times New Roman" w:cs="Times New Roman"/>
          <w:color w:val="000000" w:themeColor="text1"/>
          <w:sz w:val="28"/>
          <w:szCs w:val="28"/>
        </w:rPr>
        <w:t xml:space="preserve"> se</w:t>
      </w:r>
      <w:r w:rsidR="00572089" w:rsidRPr="00344650">
        <w:rPr>
          <w:rFonts w:ascii="Times New Roman" w:hAnsi="Times New Roman" w:cs="Times New Roman"/>
          <w:color w:val="000000" w:themeColor="text1"/>
          <w:sz w:val="28"/>
          <w:szCs w:val="28"/>
        </w:rPr>
        <w:t xml:space="preserve"> considera que el proceso de formación cumplió de manera satisfactoria con las necesidades de las y los integrantes de los CCD alcanzando el 88% de aceptación.</w:t>
      </w:r>
    </w:p>
    <w:p w14:paraId="2F267AC9" w14:textId="50556289" w:rsidR="00572089" w:rsidRPr="00344650" w:rsidRDefault="00572089"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 xml:space="preserve"> </w:t>
      </w:r>
    </w:p>
    <w:p w14:paraId="4C71BC26" w14:textId="37A5E971" w:rsidR="00572089" w:rsidRDefault="00572089" w:rsidP="00344650">
      <w:pPr>
        <w:spacing w:after="0" w:line="276" w:lineRule="auto"/>
        <w:jc w:val="both"/>
        <w:rPr>
          <w:rFonts w:ascii="Times New Roman" w:hAnsi="Times New Roman" w:cs="Times New Roman"/>
          <w:color w:val="000000" w:themeColor="text1"/>
          <w:sz w:val="28"/>
          <w:szCs w:val="28"/>
        </w:rPr>
      </w:pPr>
      <w:r w:rsidRPr="00344650">
        <w:rPr>
          <w:rFonts w:ascii="Times New Roman" w:hAnsi="Times New Roman" w:cs="Times New Roman"/>
          <w:color w:val="000000" w:themeColor="text1"/>
          <w:sz w:val="28"/>
          <w:szCs w:val="28"/>
        </w:rPr>
        <w:t xml:space="preserve">De esta información es importante </w:t>
      </w:r>
      <w:r w:rsidR="00961268" w:rsidRPr="00344650">
        <w:rPr>
          <w:rFonts w:ascii="Times New Roman" w:hAnsi="Times New Roman" w:cs="Times New Roman"/>
          <w:color w:val="000000" w:themeColor="text1"/>
          <w:sz w:val="28"/>
          <w:szCs w:val="28"/>
        </w:rPr>
        <w:t xml:space="preserve">resaltar </w:t>
      </w:r>
      <w:r w:rsidRPr="00344650">
        <w:rPr>
          <w:rFonts w:ascii="Times New Roman" w:hAnsi="Times New Roman" w:cs="Times New Roman"/>
          <w:color w:val="000000" w:themeColor="text1"/>
          <w:sz w:val="28"/>
          <w:szCs w:val="28"/>
        </w:rPr>
        <w:t>que las y los participantes en su mayoría indican que este proceso debe implementarse y fortalecerse en el 2021.</w:t>
      </w:r>
    </w:p>
    <w:p w14:paraId="132D5565" w14:textId="77777777" w:rsidR="007C430E" w:rsidRPr="00344650" w:rsidRDefault="007C430E" w:rsidP="00344650">
      <w:pPr>
        <w:spacing w:after="0" w:line="276" w:lineRule="auto"/>
        <w:jc w:val="both"/>
        <w:rPr>
          <w:rFonts w:ascii="Times New Roman" w:hAnsi="Times New Roman" w:cs="Times New Roman"/>
          <w:color w:val="000000" w:themeColor="text1"/>
          <w:sz w:val="28"/>
          <w:szCs w:val="28"/>
        </w:rPr>
      </w:pPr>
    </w:p>
    <w:p w14:paraId="3D5639F7" w14:textId="283D3431" w:rsidR="00300BE3" w:rsidRPr="00344650" w:rsidRDefault="00BB28CA" w:rsidP="00344650">
      <w:pPr>
        <w:spacing w:after="0" w:line="276" w:lineRule="auto"/>
        <w:jc w:val="both"/>
        <w:rPr>
          <w:rFonts w:ascii="Times New Roman" w:hAnsi="Times New Roman" w:cs="Times New Roman"/>
          <w:b/>
          <w:color w:val="000000" w:themeColor="text1"/>
          <w:sz w:val="28"/>
          <w:szCs w:val="28"/>
        </w:rPr>
      </w:pPr>
      <w:r w:rsidRPr="00344650">
        <w:rPr>
          <w:rFonts w:ascii="Times New Roman" w:hAnsi="Times New Roman" w:cs="Times New Roman"/>
          <w:b/>
          <w:color w:val="000000" w:themeColor="text1"/>
          <w:sz w:val="28"/>
          <w:szCs w:val="28"/>
        </w:rPr>
        <w:t>3.1.2 TALLERES PRESENCIALES</w:t>
      </w:r>
      <w:r w:rsidR="00300BE3" w:rsidRPr="00344650">
        <w:rPr>
          <w:rFonts w:ascii="Times New Roman" w:hAnsi="Times New Roman" w:cs="Times New Roman"/>
          <w:b/>
          <w:color w:val="000000" w:themeColor="text1"/>
          <w:sz w:val="28"/>
          <w:szCs w:val="28"/>
        </w:rPr>
        <w:t xml:space="preserve"> </w:t>
      </w:r>
      <w:r w:rsidR="00F936E4" w:rsidRPr="00344650">
        <w:rPr>
          <w:rFonts w:ascii="Times New Roman" w:hAnsi="Times New Roman" w:cs="Times New Roman"/>
          <w:b/>
          <w:color w:val="000000" w:themeColor="text1"/>
          <w:sz w:val="28"/>
          <w:szCs w:val="28"/>
        </w:rPr>
        <w:t>CON</w:t>
      </w:r>
      <w:r w:rsidR="00300BE3" w:rsidRPr="00344650">
        <w:rPr>
          <w:rFonts w:ascii="Times New Roman" w:hAnsi="Times New Roman" w:cs="Times New Roman"/>
          <w:b/>
          <w:color w:val="000000" w:themeColor="text1"/>
          <w:sz w:val="28"/>
          <w:szCs w:val="28"/>
        </w:rPr>
        <w:t xml:space="preserve"> ACTORES DEL SISTEMA DE PROTECCIÓN INTEGRAL.</w:t>
      </w:r>
    </w:p>
    <w:p w14:paraId="73886984" w14:textId="77777777" w:rsidR="00300BE3" w:rsidRPr="007C430E" w:rsidRDefault="00300BE3" w:rsidP="00344650">
      <w:pPr>
        <w:spacing w:after="0" w:line="276" w:lineRule="auto"/>
        <w:jc w:val="both"/>
        <w:rPr>
          <w:rFonts w:ascii="Times New Roman" w:hAnsi="Times New Roman" w:cs="Times New Roman"/>
          <w:b/>
          <w:color w:val="000000" w:themeColor="text1"/>
          <w:sz w:val="28"/>
          <w:szCs w:val="28"/>
        </w:rPr>
      </w:pPr>
    </w:p>
    <w:p w14:paraId="3EEE7D31" w14:textId="4D969A04" w:rsidR="007C430E" w:rsidRPr="007C430E" w:rsidRDefault="007C430E" w:rsidP="007C430E">
      <w:pPr>
        <w:spacing w:line="276" w:lineRule="auto"/>
        <w:jc w:val="both"/>
        <w:rPr>
          <w:rFonts w:ascii="Times New Roman" w:eastAsia="Times New Roman" w:hAnsi="Times New Roman" w:cs="Times New Roman"/>
          <w:sz w:val="28"/>
          <w:szCs w:val="28"/>
          <w:lang w:eastAsia="es-EC"/>
        </w:rPr>
      </w:pPr>
      <w:r w:rsidRPr="007C430E">
        <w:rPr>
          <w:rFonts w:ascii="Times New Roman" w:eastAsia="Times New Roman" w:hAnsi="Times New Roman" w:cs="Times New Roman"/>
          <w:sz w:val="28"/>
          <w:szCs w:val="28"/>
          <w:lang w:eastAsia="es-EC"/>
        </w:rPr>
        <w:t xml:space="preserve">Dirigidas a las y los integrantes y operadores del Sistema de Protección Integral del DMQ, integrantes de las Redes de Protección de Derechos y demás actores claves en temas coyunturales. </w:t>
      </w:r>
    </w:p>
    <w:p w14:paraId="13BEC609" w14:textId="6239617D" w:rsidR="00300BE3" w:rsidRDefault="007C430E" w:rsidP="00344650">
      <w:pPr>
        <w:spacing w:after="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En este contexto, se encaminó un</w:t>
      </w:r>
      <w:r w:rsidR="00F936E4" w:rsidRPr="00344650">
        <w:rPr>
          <w:rFonts w:ascii="Times New Roman" w:hAnsi="Times New Roman" w:cs="Times New Roman"/>
          <w:color w:val="000000" w:themeColor="text1"/>
          <w:sz w:val="28"/>
          <w:szCs w:val="28"/>
        </w:rPr>
        <w:t xml:space="preserve"> proceso</w:t>
      </w:r>
      <w:r>
        <w:rPr>
          <w:rFonts w:ascii="Times New Roman" w:hAnsi="Times New Roman" w:cs="Times New Roman"/>
          <w:color w:val="000000" w:themeColor="text1"/>
          <w:sz w:val="28"/>
          <w:szCs w:val="28"/>
        </w:rPr>
        <w:t xml:space="preserve"> de capacitación</w:t>
      </w:r>
      <w:r w:rsidR="00F936E4" w:rsidRPr="0034465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con</w:t>
      </w:r>
      <w:r w:rsidR="00F936E4" w:rsidRPr="00344650">
        <w:rPr>
          <w:rFonts w:ascii="Times New Roman" w:hAnsi="Times New Roman" w:cs="Times New Roman"/>
          <w:color w:val="000000" w:themeColor="text1"/>
          <w:sz w:val="28"/>
          <w:szCs w:val="28"/>
        </w:rPr>
        <w:t xml:space="preserve"> la Red de Redes, e</w:t>
      </w:r>
      <w:r w:rsidR="00BB28CA" w:rsidRPr="00344650">
        <w:rPr>
          <w:rFonts w:ascii="Times New Roman" w:hAnsi="Times New Roman" w:cs="Times New Roman"/>
          <w:color w:val="000000" w:themeColor="text1"/>
          <w:sz w:val="28"/>
          <w:szCs w:val="28"/>
        </w:rPr>
        <w:t>n el Plan de Capacitación 2020 se planificó la implementación de este proceso en forma presencial, sin embargo, debido a la emergencia sanitaria ocasionada por l</w:t>
      </w:r>
      <w:r w:rsidR="00C0493F">
        <w:rPr>
          <w:rFonts w:ascii="Times New Roman" w:hAnsi="Times New Roman" w:cs="Times New Roman"/>
          <w:color w:val="000000" w:themeColor="text1"/>
          <w:sz w:val="28"/>
          <w:szCs w:val="28"/>
        </w:rPr>
        <w:t>a</w:t>
      </w:r>
      <w:r w:rsidR="00BB28CA" w:rsidRPr="00344650">
        <w:rPr>
          <w:rFonts w:ascii="Times New Roman" w:hAnsi="Times New Roman" w:cs="Times New Roman"/>
          <w:color w:val="000000" w:themeColor="text1"/>
          <w:sz w:val="28"/>
          <w:szCs w:val="28"/>
        </w:rPr>
        <w:t xml:space="preserve"> COVID-19</w:t>
      </w:r>
      <w:r w:rsidR="00C0493F">
        <w:rPr>
          <w:rFonts w:ascii="Times New Roman" w:hAnsi="Times New Roman" w:cs="Times New Roman"/>
          <w:color w:val="000000" w:themeColor="text1"/>
          <w:sz w:val="28"/>
          <w:szCs w:val="28"/>
        </w:rPr>
        <w:t xml:space="preserve"> estos talleres se ejecutaron de manera virtual.</w:t>
      </w:r>
    </w:p>
    <w:p w14:paraId="7D19990F" w14:textId="77777777" w:rsidR="007C430E" w:rsidRPr="00344650" w:rsidRDefault="007C430E" w:rsidP="00344650">
      <w:pPr>
        <w:spacing w:after="0" w:line="276" w:lineRule="auto"/>
        <w:jc w:val="both"/>
        <w:rPr>
          <w:rFonts w:ascii="Times New Roman" w:hAnsi="Times New Roman" w:cs="Times New Roman"/>
          <w:b/>
          <w:color w:val="000000" w:themeColor="text1"/>
          <w:sz w:val="28"/>
          <w:szCs w:val="28"/>
        </w:rPr>
      </w:pPr>
    </w:p>
    <w:p w14:paraId="7A296AD1" w14:textId="5EEC59BF" w:rsidR="00981C2F" w:rsidRPr="00344650" w:rsidRDefault="00300BE3" w:rsidP="00344650">
      <w:pPr>
        <w:spacing w:after="0" w:line="276" w:lineRule="auto"/>
        <w:jc w:val="both"/>
        <w:rPr>
          <w:rFonts w:ascii="Times New Roman" w:hAnsi="Times New Roman" w:cs="Times New Roman"/>
          <w:b/>
          <w:color w:val="000000" w:themeColor="text1"/>
          <w:sz w:val="28"/>
          <w:szCs w:val="28"/>
        </w:rPr>
      </w:pPr>
      <w:r w:rsidRPr="00344650">
        <w:rPr>
          <w:rFonts w:ascii="Times New Roman" w:hAnsi="Times New Roman" w:cs="Times New Roman"/>
          <w:b/>
          <w:color w:val="000000" w:themeColor="text1"/>
          <w:sz w:val="28"/>
          <w:szCs w:val="28"/>
        </w:rPr>
        <w:t>TALLERES DE CAPACITACIÓN A LA RED DE REDES</w:t>
      </w:r>
      <w:r w:rsidR="00A43DB9" w:rsidRPr="00344650">
        <w:rPr>
          <w:rFonts w:ascii="Times New Roman" w:hAnsi="Times New Roman" w:cs="Times New Roman"/>
          <w:b/>
          <w:color w:val="000000" w:themeColor="text1"/>
          <w:sz w:val="28"/>
          <w:szCs w:val="28"/>
        </w:rPr>
        <w:t>:</w:t>
      </w:r>
    </w:p>
    <w:tbl>
      <w:tblPr>
        <w:tblStyle w:val="Tablaconcuadrcula"/>
        <w:tblW w:w="8784" w:type="dxa"/>
        <w:tblLayout w:type="fixed"/>
        <w:tblLook w:val="04A0" w:firstRow="1" w:lastRow="0" w:firstColumn="1" w:lastColumn="0" w:noHBand="0" w:noVBand="1"/>
      </w:tblPr>
      <w:tblGrid>
        <w:gridCol w:w="3539"/>
        <w:gridCol w:w="3119"/>
        <w:gridCol w:w="2126"/>
      </w:tblGrid>
      <w:tr w:rsidR="00E973B0" w:rsidRPr="007C430E" w14:paraId="3D2B564E" w14:textId="77777777" w:rsidTr="007C430E">
        <w:tc>
          <w:tcPr>
            <w:tcW w:w="3539" w:type="dxa"/>
          </w:tcPr>
          <w:p w14:paraId="6CEE96E1" w14:textId="2CBF6328" w:rsidR="00E973B0" w:rsidRPr="007C430E" w:rsidRDefault="00E973B0" w:rsidP="00344650">
            <w:pPr>
              <w:spacing w:line="276" w:lineRule="auto"/>
              <w:jc w:val="both"/>
              <w:rPr>
                <w:rFonts w:ascii="Times New Roman" w:hAnsi="Times New Roman" w:cs="Times New Roman"/>
                <w:b/>
                <w:sz w:val="24"/>
                <w:szCs w:val="24"/>
              </w:rPr>
            </w:pPr>
            <w:r w:rsidRPr="007C430E">
              <w:rPr>
                <w:rFonts w:ascii="Times New Roman" w:hAnsi="Times New Roman" w:cs="Times New Roman"/>
                <w:b/>
                <w:sz w:val="24"/>
                <w:szCs w:val="24"/>
              </w:rPr>
              <w:lastRenderedPageBreak/>
              <w:t xml:space="preserve">Temáticas </w:t>
            </w:r>
          </w:p>
        </w:tc>
        <w:tc>
          <w:tcPr>
            <w:tcW w:w="3119" w:type="dxa"/>
          </w:tcPr>
          <w:p w14:paraId="29DE6027" w14:textId="43B9310C" w:rsidR="00E973B0" w:rsidRPr="007C430E" w:rsidRDefault="007C430E" w:rsidP="00344650">
            <w:pPr>
              <w:spacing w:line="276" w:lineRule="auto"/>
              <w:jc w:val="both"/>
              <w:rPr>
                <w:rFonts w:ascii="Times New Roman" w:hAnsi="Times New Roman" w:cs="Times New Roman"/>
                <w:b/>
                <w:sz w:val="24"/>
                <w:szCs w:val="24"/>
              </w:rPr>
            </w:pPr>
            <w:r w:rsidRPr="007C430E">
              <w:rPr>
                <w:rFonts w:ascii="Times New Roman" w:hAnsi="Times New Roman" w:cs="Times New Roman"/>
                <w:b/>
                <w:sz w:val="24"/>
                <w:szCs w:val="24"/>
              </w:rPr>
              <w:t>Entidad responsable y f</w:t>
            </w:r>
            <w:r w:rsidR="00E973B0" w:rsidRPr="007C430E">
              <w:rPr>
                <w:rFonts w:ascii="Times New Roman" w:hAnsi="Times New Roman" w:cs="Times New Roman"/>
                <w:b/>
                <w:sz w:val="24"/>
                <w:szCs w:val="24"/>
              </w:rPr>
              <w:t>echa</w:t>
            </w:r>
            <w:r w:rsidRPr="007C430E">
              <w:rPr>
                <w:rFonts w:ascii="Times New Roman" w:hAnsi="Times New Roman" w:cs="Times New Roman"/>
                <w:b/>
                <w:sz w:val="24"/>
                <w:szCs w:val="24"/>
              </w:rPr>
              <w:t xml:space="preserve"> de ejecución</w:t>
            </w:r>
          </w:p>
        </w:tc>
        <w:tc>
          <w:tcPr>
            <w:tcW w:w="2126" w:type="dxa"/>
          </w:tcPr>
          <w:p w14:paraId="7FC71755" w14:textId="2356B23C" w:rsidR="00E973B0" w:rsidRPr="007C430E" w:rsidRDefault="0023653D" w:rsidP="00344650">
            <w:pPr>
              <w:spacing w:line="276" w:lineRule="auto"/>
              <w:jc w:val="both"/>
              <w:rPr>
                <w:rFonts w:ascii="Times New Roman" w:hAnsi="Times New Roman" w:cs="Times New Roman"/>
                <w:b/>
                <w:sz w:val="24"/>
                <w:szCs w:val="24"/>
              </w:rPr>
            </w:pPr>
            <w:r w:rsidRPr="007C430E">
              <w:rPr>
                <w:rFonts w:ascii="Times New Roman" w:hAnsi="Times New Roman" w:cs="Times New Roman"/>
                <w:b/>
                <w:sz w:val="24"/>
                <w:szCs w:val="24"/>
              </w:rPr>
              <w:t>Asistentes por taller</w:t>
            </w:r>
          </w:p>
        </w:tc>
      </w:tr>
      <w:tr w:rsidR="00E973B0" w:rsidRPr="007C430E" w14:paraId="13CC6BC0" w14:textId="77777777" w:rsidTr="007C430E">
        <w:tc>
          <w:tcPr>
            <w:tcW w:w="3539" w:type="dxa"/>
          </w:tcPr>
          <w:p w14:paraId="05342BAB" w14:textId="2EA6FBD9" w:rsidR="00E973B0" w:rsidRPr="007C430E" w:rsidRDefault="00E973B0" w:rsidP="00344650">
            <w:pPr>
              <w:spacing w:line="276" w:lineRule="auto"/>
              <w:jc w:val="both"/>
              <w:rPr>
                <w:rFonts w:ascii="Times New Roman" w:hAnsi="Times New Roman" w:cs="Times New Roman"/>
                <w:b/>
                <w:sz w:val="24"/>
                <w:szCs w:val="24"/>
              </w:rPr>
            </w:pPr>
            <w:r w:rsidRPr="007C430E">
              <w:rPr>
                <w:rFonts w:ascii="Times New Roman" w:hAnsi="Times New Roman" w:cs="Times New Roman"/>
                <w:sz w:val="24"/>
                <w:szCs w:val="24"/>
              </w:rPr>
              <w:t xml:space="preserve">Taller </w:t>
            </w:r>
            <w:r w:rsidRPr="007C430E">
              <w:rPr>
                <w:rFonts w:ascii="Times New Roman" w:eastAsia="Calibri" w:hAnsi="Times New Roman" w:cs="Times New Roman"/>
                <w:bCs/>
                <w:iCs/>
                <w:sz w:val="24"/>
                <w:szCs w:val="24"/>
              </w:rPr>
              <w:t xml:space="preserve">Introducción a los Derechos Humanos </w:t>
            </w:r>
          </w:p>
        </w:tc>
        <w:tc>
          <w:tcPr>
            <w:tcW w:w="3119" w:type="dxa"/>
          </w:tcPr>
          <w:p w14:paraId="3244D0A3" w14:textId="77777777" w:rsidR="007C430E" w:rsidRPr="007C430E" w:rsidRDefault="007C430E" w:rsidP="00344650">
            <w:pPr>
              <w:spacing w:line="276" w:lineRule="auto"/>
              <w:jc w:val="both"/>
              <w:rPr>
                <w:rFonts w:ascii="Times New Roman" w:eastAsia="Calibri" w:hAnsi="Times New Roman" w:cs="Times New Roman"/>
                <w:bCs/>
                <w:iCs/>
                <w:sz w:val="24"/>
                <w:szCs w:val="24"/>
              </w:rPr>
            </w:pPr>
            <w:r w:rsidRPr="007C430E">
              <w:rPr>
                <w:rFonts w:ascii="Times New Roman" w:eastAsia="Calibri" w:hAnsi="Times New Roman" w:cs="Times New Roman"/>
                <w:bCs/>
                <w:iCs/>
                <w:sz w:val="24"/>
                <w:szCs w:val="24"/>
              </w:rPr>
              <w:t xml:space="preserve">CEJ Delicia/ Marco Urbina </w:t>
            </w:r>
          </w:p>
          <w:p w14:paraId="6394EA35" w14:textId="1504CDEA" w:rsidR="00E973B0" w:rsidRPr="007C430E" w:rsidRDefault="00E973B0" w:rsidP="00344650">
            <w:pPr>
              <w:spacing w:line="276" w:lineRule="auto"/>
              <w:jc w:val="both"/>
              <w:rPr>
                <w:rFonts w:ascii="Times New Roman" w:hAnsi="Times New Roman" w:cs="Times New Roman"/>
                <w:sz w:val="24"/>
                <w:szCs w:val="24"/>
              </w:rPr>
            </w:pPr>
            <w:r w:rsidRPr="007C430E">
              <w:rPr>
                <w:rFonts w:ascii="Times New Roman" w:eastAsia="Calibri" w:hAnsi="Times New Roman" w:cs="Times New Roman"/>
                <w:bCs/>
                <w:iCs/>
                <w:sz w:val="24"/>
                <w:szCs w:val="24"/>
              </w:rPr>
              <w:t>(17 de septiembre)</w:t>
            </w:r>
          </w:p>
        </w:tc>
        <w:tc>
          <w:tcPr>
            <w:tcW w:w="2126" w:type="dxa"/>
          </w:tcPr>
          <w:p w14:paraId="3D7BE7CF" w14:textId="76B0C43C" w:rsidR="00E973B0" w:rsidRPr="007C430E" w:rsidRDefault="007C430E" w:rsidP="00344650">
            <w:pPr>
              <w:spacing w:line="276" w:lineRule="auto"/>
              <w:jc w:val="both"/>
              <w:rPr>
                <w:rFonts w:ascii="Times New Roman" w:hAnsi="Times New Roman" w:cs="Times New Roman"/>
                <w:b/>
                <w:sz w:val="24"/>
                <w:szCs w:val="24"/>
              </w:rPr>
            </w:pPr>
            <w:r w:rsidRPr="007C430E">
              <w:rPr>
                <w:rFonts w:ascii="Times New Roman" w:hAnsi="Times New Roman" w:cs="Times New Roman"/>
                <w:sz w:val="24"/>
                <w:szCs w:val="24"/>
              </w:rPr>
              <w:t>82</w:t>
            </w:r>
            <w:r w:rsidR="00E973B0" w:rsidRPr="007C430E">
              <w:rPr>
                <w:rFonts w:ascii="Times New Roman" w:hAnsi="Times New Roman" w:cs="Times New Roman"/>
                <w:sz w:val="24"/>
                <w:szCs w:val="24"/>
              </w:rPr>
              <w:t xml:space="preserve"> participantes</w:t>
            </w:r>
          </w:p>
        </w:tc>
      </w:tr>
      <w:tr w:rsidR="00E973B0" w:rsidRPr="007C430E" w14:paraId="7156E337" w14:textId="77777777" w:rsidTr="007C430E">
        <w:tc>
          <w:tcPr>
            <w:tcW w:w="3539" w:type="dxa"/>
          </w:tcPr>
          <w:p w14:paraId="692D597B" w14:textId="0B8EDA8C" w:rsidR="00E973B0" w:rsidRPr="007C430E" w:rsidRDefault="00E973B0"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Taller enfoque de igualdad y aproximación a la interseccionalidad </w:t>
            </w:r>
          </w:p>
        </w:tc>
        <w:tc>
          <w:tcPr>
            <w:tcW w:w="3119" w:type="dxa"/>
          </w:tcPr>
          <w:p w14:paraId="13EF5FFB" w14:textId="77777777" w:rsidR="007C430E" w:rsidRPr="007C430E" w:rsidRDefault="007C430E"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Consejo de Protección de Derechos Daniela Pabón/ </w:t>
            </w:r>
          </w:p>
          <w:p w14:paraId="414242CD" w14:textId="6141DF32" w:rsidR="00E973B0" w:rsidRPr="007C430E" w:rsidRDefault="00E973B0"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(18 de septiembre)</w:t>
            </w:r>
          </w:p>
        </w:tc>
        <w:tc>
          <w:tcPr>
            <w:tcW w:w="2126" w:type="dxa"/>
          </w:tcPr>
          <w:p w14:paraId="0BCEAC83" w14:textId="455549AF" w:rsidR="00E973B0" w:rsidRPr="007C430E" w:rsidRDefault="00E973B0"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77 participantes</w:t>
            </w:r>
          </w:p>
        </w:tc>
      </w:tr>
      <w:tr w:rsidR="00E973B0" w:rsidRPr="007C430E" w14:paraId="5B8DD776" w14:textId="77777777" w:rsidTr="007C430E">
        <w:tc>
          <w:tcPr>
            <w:tcW w:w="3539" w:type="dxa"/>
          </w:tcPr>
          <w:p w14:paraId="7ADDD91B" w14:textId="4A5DF701" w:rsidR="00E973B0" w:rsidRPr="007C430E" w:rsidRDefault="007C430E"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Taller de Grupos de Atención Prioritaria en situación de Vulnerabilidad y/o riesgo en el DMQ.</w:t>
            </w:r>
          </w:p>
        </w:tc>
        <w:tc>
          <w:tcPr>
            <w:tcW w:w="3119" w:type="dxa"/>
          </w:tcPr>
          <w:p w14:paraId="7C292216" w14:textId="77777777"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Consejo de Protección de Derechos/Daniela Pabón </w:t>
            </w:r>
          </w:p>
          <w:p w14:paraId="56DFF02A" w14:textId="510D945C" w:rsidR="00E973B0"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(24</w:t>
            </w:r>
            <w:r w:rsidR="00E973B0" w:rsidRPr="007C430E">
              <w:rPr>
                <w:rFonts w:ascii="Times New Roman" w:hAnsi="Times New Roman" w:cs="Times New Roman"/>
                <w:sz w:val="24"/>
                <w:szCs w:val="24"/>
              </w:rPr>
              <w:t xml:space="preserve"> de septiembre)</w:t>
            </w:r>
          </w:p>
        </w:tc>
        <w:tc>
          <w:tcPr>
            <w:tcW w:w="2126" w:type="dxa"/>
          </w:tcPr>
          <w:p w14:paraId="213CD853" w14:textId="6706E18C" w:rsidR="00E973B0" w:rsidRPr="007C430E" w:rsidRDefault="007C430E"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82</w:t>
            </w:r>
            <w:r w:rsidR="00E973B0" w:rsidRPr="007C430E">
              <w:rPr>
                <w:rFonts w:ascii="Times New Roman" w:hAnsi="Times New Roman" w:cs="Times New Roman"/>
                <w:sz w:val="24"/>
                <w:szCs w:val="24"/>
              </w:rPr>
              <w:t xml:space="preserve"> </w:t>
            </w:r>
            <w:proofErr w:type="gramStart"/>
            <w:r w:rsidR="00E973B0" w:rsidRPr="007C430E">
              <w:rPr>
                <w:rFonts w:ascii="Times New Roman" w:hAnsi="Times New Roman" w:cs="Times New Roman"/>
                <w:sz w:val="24"/>
                <w:szCs w:val="24"/>
              </w:rPr>
              <w:t>Participantes</w:t>
            </w:r>
            <w:proofErr w:type="gramEnd"/>
          </w:p>
        </w:tc>
      </w:tr>
      <w:tr w:rsidR="00E973B0" w:rsidRPr="007C430E" w14:paraId="715E4ADB" w14:textId="77777777" w:rsidTr="007C430E">
        <w:tc>
          <w:tcPr>
            <w:tcW w:w="3539" w:type="dxa"/>
          </w:tcPr>
          <w:p w14:paraId="19D91F9E" w14:textId="54DD4125" w:rsidR="00E973B0" w:rsidRPr="007C430E" w:rsidRDefault="007C430E"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Taller de Rutas y mecanismos de Protección en el marco del </w:t>
            </w:r>
            <w:r w:rsidR="00E973B0" w:rsidRPr="007C430E">
              <w:rPr>
                <w:rFonts w:ascii="Times New Roman" w:hAnsi="Times New Roman" w:cs="Times New Roman"/>
                <w:sz w:val="24"/>
                <w:szCs w:val="24"/>
              </w:rPr>
              <w:t xml:space="preserve">Sistema de Protección Integral </w:t>
            </w:r>
          </w:p>
        </w:tc>
        <w:tc>
          <w:tcPr>
            <w:tcW w:w="3119" w:type="dxa"/>
          </w:tcPr>
          <w:p w14:paraId="6E44E06A" w14:textId="77777777" w:rsidR="007C430E" w:rsidRPr="007C430E" w:rsidRDefault="007C430E"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Consejo de Protección de Derechos /Giovanny Pazmiño </w:t>
            </w:r>
          </w:p>
          <w:p w14:paraId="656650A5" w14:textId="636221F7" w:rsidR="00E973B0" w:rsidRPr="007C430E" w:rsidRDefault="00E973B0"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(1 de octubre)</w:t>
            </w:r>
          </w:p>
        </w:tc>
        <w:tc>
          <w:tcPr>
            <w:tcW w:w="2126" w:type="dxa"/>
          </w:tcPr>
          <w:p w14:paraId="399EBFE6" w14:textId="2A750978" w:rsidR="00E973B0" w:rsidRPr="007C430E" w:rsidRDefault="00E973B0" w:rsidP="00344650">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39 participantes</w:t>
            </w:r>
          </w:p>
        </w:tc>
      </w:tr>
      <w:tr w:rsidR="007C430E" w:rsidRPr="007C430E" w14:paraId="14E1E60D" w14:textId="77777777" w:rsidTr="007C430E">
        <w:tc>
          <w:tcPr>
            <w:tcW w:w="3539" w:type="dxa"/>
          </w:tcPr>
          <w:p w14:paraId="538CE47A" w14:textId="786456E2"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Comunicación Estratégica</w:t>
            </w:r>
          </w:p>
        </w:tc>
        <w:tc>
          <w:tcPr>
            <w:tcW w:w="3119" w:type="dxa"/>
          </w:tcPr>
          <w:p w14:paraId="45B5D5F4" w14:textId="77777777"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Consejo de Protección de Derechos /Cristina Puente </w:t>
            </w:r>
          </w:p>
          <w:p w14:paraId="64D6A0FF" w14:textId="6BDDC5C8"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(14 de </w:t>
            </w:r>
            <w:proofErr w:type="gramStart"/>
            <w:r w:rsidRPr="007C430E">
              <w:rPr>
                <w:rFonts w:ascii="Times New Roman" w:hAnsi="Times New Roman" w:cs="Times New Roman"/>
                <w:sz w:val="24"/>
                <w:szCs w:val="24"/>
              </w:rPr>
              <w:t>Octubre</w:t>
            </w:r>
            <w:proofErr w:type="gramEnd"/>
            <w:r w:rsidRPr="007C430E">
              <w:rPr>
                <w:rFonts w:ascii="Times New Roman" w:hAnsi="Times New Roman" w:cs="Times New Roman"/>
                <w:sz w:val="24"/>
                <w:szCs w:val="24"/>
              </w:rPr>
              <w:t>)</w:t>
            </w:r>
          </w:p>
        </w:tc>
        <w:tc>
          <w:tcPr>
            <w:tcW w:w="2126" w:type="dxa"/>
          </w:tcPr>
          <w:p w14:paraId="5F25F0B0" w14:textId="4F3BA4A3"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41 participantes</w:t>
            </w:r>
          </w:p>
        </w:tc>
      </w:tr>
      <w:tr w:rsidR="007C430E" w:rsidRPr="007C430E" w14:paraId="46576D2F" w14:textId="77777777" w:rsidTr="007C430E">
        <w:tc>
          <w:tcPr>
            <w:tcW w:w="3539" w:type="dxa"/>
          </w:tcPr>
          <w:p w14:paraId="352D721E" w14:textId="23EE1AB2"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Violencias</w:t>
            </w:r>
          </w:p>
        </w:tc>
        <w:tc>
          <w:tcPr>
            <w:tcW w:w="3119" w:type="dxa"/>
          </w:tcPr>
          <w:p w14:paraId="177F30B6" w14:textId="77777777"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FISCALIA/Mayra Soria  </w:t>
            </w:r>
          </w:p>
          <w:p w14:paraId="12730133" w14:textId="057C828C"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(21 de </w:t>
            </w:r>
            <w:proofErr w:type="gramStart"/>
            <w:r w:rsidRPr="007C430E">
              <w:rPr>
                <w:rFonts w:ascii="Times New Roman" w:hAnsi="Times New Roman" w:cs="Times New Roman"/>
                <w:sz w:val="24"/>
                <w:szCs w:val="24"/>
              </w:rPr>
              <w:t>Octubre</w:t>
            </w:r>
            <w:proofErr w:type="gramEnd"/>
            <w:r w:rsidRPr="007C430E">
              <w:rPr>
                <w:rFonts w:ascii="Times New Roman" w:hAnsi="Times New Roman" w:cs="Times New Roman"/>
                <w:sz w:val="24"/>
                <w:szCs w:val="24"/>
              </w:rPr>
              <w:t>)</w:t>
            </w:r>
          </w:p>
        </w:tc>
        <w:tc>
          <w:tcPr>
            <w:tcW w:w="2126" w:type="dxa"/>
          </w:tcPr>
          <w:p w14:paraId="2B7FB5C7" w14:textId="58B1DFC7"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97 participantes</w:t>
            </w:r>
          </w:p>
        </w:tc>
      </w:tr>
      <w:tr w:rsidR="007C430E" w:rsidRPr="007C430E" w14:paraId="3DE98CFF" w14:textId="77777777" w:rsidTr="007C430E">
        <w:tc>
          <w:tcPr>
            <w:tcW w:w="3539" w:type="dxa"/>
          </w:tcPr>
          <w:p w14:paraId="6F24B1FD" w14:textId="2C2D97A0"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Salud sexual y reproductiva/ embarazo adolescente</w:t>
            </w:r>
          </w:p>
        </w:tc>
        <w:tc>
          <w:tcPr>
            <w:tcW w:w="3119" w:type="dxa"/>
          </w:tcPr>
          <w:p w14:paraId="16504A6B" w14:textId="77777777"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MSP CZ9 /Medardo Vaca Y Carla Pazmiño </w:t>
            </w:r>
          </w:p>
          <w:p w14:paraId="1D77CBC6" w14:textId="21439A9A"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(29 de octubre)</w:t>
            </w:r>
          </w:p>
        </w:tc>
        <w:tc>
          <w:tcPr>
            <w:tcW w:w="2126" w:type="dxa"/>
          </w:tcPr>
          <w:p w14:paraId="6DCD1EC2" w14:textId="0DC66874"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191 participantes</w:t>
            </w:r>
          </w:p>
        </w:tc>
      </w:tr>
      <w:tr w:rsidR="007C430E" w:rsidRPr="007C430E" w14:paraId="32E7E5AD" w14:textId="77777777" w:rsidTr="007C430E">
        <w:tc>
          <w:tcPr>
            <w:tcW w:w="3539" w:type="dxa"/>
          </w:tcPr>
          <w:p w14:paraId="66C1C649" w14:textId="6BE94102"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Atención en Crisis /</w:t>
            </w:r>
          </w:p>
          <w:p w14:paraId="2D03A4C8" w14:textId="32E0C001"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Primeros Auxilios Psicológicos</w:t>
            </w:r>
          </w:p>
        </w:tc>
        <w:tc>
          <w:tcPr>
            <w:tcW w:w="3119" w:type="dxa"/>
          </w:tcPr>
          <w:p w14:paraId="4EC73396" w14:textId="3020A695"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CEJ CALDERON (5 de noviembre)</w:t>
            </w:r>
          </w:p>
        </w:tc>
        <w:tc>
          <w:tcPr>
            <w:tcW w:w="2126" w:type="dxa"/>
          </w:tcPr>
          <w:p w14:paraId="7FD563CB" w14:textId="791369F4"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50 personas</w:t>
            </w:r>
          </w:p>
        </w:tc>
      </w:tr>
      <w:tr w:rsidR="007C430E" w:rsidRPr="007C430E" w14:paraId="12F4241D" w14:textId="77777777" w:rsidTr="007C430E">
        <w:tc>
          <w:tcPr>
            <w:tcW w:w="3539" w:type="dxa"/>
          </w:tcPr>
          <w:p w14:paraId="2D5E294D" w14:textId="6D0BE9EA"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Normativas vigentes Adultos Mayores, niños, niñas y adolescentes y mujeres.</w:t>
            </w:r>
          </w:p>
        </w:tc>
        <w:tc>
          <w:tcPr>
            <w:tcW w:w="3119" w:type="dxa"/>
          </w:tcPr>
          <w:p w14:paraId="305ABC30" w14:textId="296EAB08"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Defensoría del Pueblo/</w:t>
            </w:r>
            <w:proofErr w:type="spellStart"/>
            <w:r w:rsidRPr="007C430E">
              <w:rPr>
                <w:rFonts w:ascii="Times New Roman" w:hAnsi="Times New Roman" w:cs="Times New Roman"/>
                <w:sz w:val="24"/>
                <w:szCs w:val="24"/>
              </w:rPr>
              <w:t>Surkuna</w:t>
            </w:r>
            <w:proofErr w:type="spellEnd"/>
            <w:r w:rsidRPr="007C430E">
              <w:rPr>
                <w:rFonts w:ascii="Times New Roman" w:hAnsi="Times New Roman" w:cs="Times New Roman"/>
                <w:sz w:val="24"/>
                <w:szCs w:val="24"/>
              </w:rPr>
              <w:t xml:space="preserve"> (15 de noviembre)</w:t>
            </w:r>
          </w:p>
        </w:tc>
        <w:tc>
          <w:tcPr>
            <w:tcW w:w="2126" w:type="dxa"/>
          </w:tcPr>
          <w:p w14:paraId="10634A3D" w14:textId="3FDA1E5D"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89 participantes</w:t>
            </w:r>
          </w:p>
        </w:tc>
      </w:tr>
      <w:tr w:rsidR="007C430E" w:rsidRPr="007C430E" w14:paraId="51C95F7A" w14:textId="77777777" w:rsidTr="007C430E">
        <w:tc>
          <w:tcPr>
            <w:tcW w:w="3539" w:type="dxa"/>
          </w:tcPr>
          <w:p w14:paraId="43EFC1FE" w14:textId="155C4A58"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Autocuidado para integrantes de la Red de Redes (Rueda Comunitaria)</w:t>
            </w:r>
          </w:p>
        </w:tc>
        <w:tc>
          <w:tcPr>
            <w:tcW w:w="3119" w:type="dxa"/>
          </w:tcPr>
          <w:p w14:paraId="70F3273E" w14:textId="77777777"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 xml:space="preserve">Aldeas Infantiles y CEJ Quitumbe </w:t>
            </w:r>
          </w:p>
          <w:p w14:paraId="1EDDC094" w14:textId="3B3559B4"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(5 de octubre)</w:t>
            </w:r>
          </w:p>
        </w:tc>
        <w:tc>
          <w:tcPr>
            <w:tcW w:w="2126" w:type="dxa"/>
          </w:tcPr>
          <w:p w14:paraId="5FF1F6C7" w14:textId="699A34B9" w:rsidR="007C430E" w:rsidRPr="007C430E" w:rsidRDefault="007C430E" w:rsidP="007C430E">
            <w:pPr>
              <w:spacing w:line="276" w:lineRule="auto"/>
              <w:jc w:val="both"/>
              <w:rPr>
                <w:rFonts w:ascii="Times New Roman" w:hAnsi="Times New Roman" w:cs="Times New Roman"/>
                <w:sz w:val="24"/>
                <w:szCs w:val="24"/>
              </w:rPr>
            </w:pPr>
            <w:r w:rsidRPr="007C430E">
              <w:rPr>
                <w:rFonts w:ascii="Times New Roman" w:hAnsi="Times New Roman" w:cs="Times New Roman"/>
                <w:sz w:val="24"/>
                <w:szCs w:val="24"/>
              </w:rPr>
              <w:t>13 participantes</w:t>
            </w:r>
          </w:p>
        </w:tc>
      </w:tr>
      <w:tr w:rsidR="007C430E" w:rsidRPr="007C430E" w14:paraId="6E4174CE" w14:textId="77777777" w:rsidTr="007C430E">
        <w:tc>
          <w:tcPr>
            <w:tcW w:w="3539" w:type="dxa"/>
          </w:tcPr>
          <w:p w14:paraId="25C2942C" w14:textId="602AE8D0" w:rsidR="007C430E" w:rsidRPr="007C430E" w:rsidRDefault="007C430E" w:rsidP="007C430E">
            <w:pPr>
              <w:spacing w:line="276" w:lineRule="auto"/>
              <w:jc w:val="both"/>
              <w:rPr>
                <w:rFonts w:ascii="Times New Roman" w:hAnsi="Times New Roman" w:cs="Times New Roman"/>
                <w:b/>
                <w:sz w:val="24"/>
                <w:szCs w:val="24"/>
              </w:rPr>
            </w:pPr>
            <w:proofErr w:type="gramStart"/>
            <w:r w:rsidRPr="007C430E">
              <w:rPr>
                <w:rFonts w:ascii="Times New Roman" w:hAnsi="Times New Roman" w:cs="Times New Roman"/>
                <w:b/>
                <w:sz w:val="24"/>
                <w:szCs w:val="24"/>
              </w:rPr>
              <w:t>Total</w:t>
            </w:r>
            <w:proofErr w:type="gramEnd"/>
            <w:r w:rsidRPr="007C430E">
              <w:rPr>
                <w:rFonts w:ascii="Times New Roman" w:hAnsi="Times New Roman" w:cs="Times New Roman"/>
                <w:b/>
                <w:sz w:val="24"/>
                <w:szCs w:val="24"/>
              </w:rPr>
              <w:t xml:space="preserve"> de participantes</w:t>
            </w:r>
          </w:p>
        </w:tc>
        <w:tc>
          <w:tcPr>
            <w:tcW w:w="3119" w:type="dxa"/>
          </w:tcPr>
          <w:p w14:paraId="34BB32E7" w14:textId="77777777" w:rsidR="007C430E" w:rsidRPr="007C430E" w:rsidRDefault="007C430E" w:rsidP="007C430E">
            <w:pPr>
              <w:spacing w:line="276" w:lineRule="auto"/>
              <w:jc w:val="both"/>
              <w:rPr>
                <w:rFonts w:ascii="Times New Roman" w:hAnsi="Times New Roman" w:cs="Times New Roman"/>
                <w:b/>
                <w:sz w:val="24"/>
                <w:szCs w:val="24"/>
              </w:rPr>
            </w:pPr>
          </w:p>
        </w:tc>
        <w:tc>
          <w:tcPr>
            <w:tcW w:w="2126" w:type="dxa"/>
          </w:tcPr>
          <w:p w14:paraId="0C9C965F" w14:textId="6ED992B0" w:rsidR="007C430E" w:rsidRPr="007C430E" w:rsidRDefault="007C430E" w:rsidP="007C430E">
            <w:pPr>
              <w:spacing w:line="276" w:lineRule="auto"/>
              <w:jc w:val="both"/>
              <w:rPr>
                <w:rFonts w:ascii="Times New Roman" w:hAnsi="Times New Roman" w:cs="Times New Roman"/>
                <w:b/>
                <w:sz w:val="24"/>
                <w:szCs w:val="24"/>
              </w:rPr>
            </w:pPr>
            <w:r w:rsidRPr="007C430E">
              <w:rPr>
                <w:rFonts w:ascii="Times New Roman" w:hAnsi="Times New Roman" w:cs="Times New Roman"/>
                <w:b/>
                <w:sz w:val="24"/>
                <w:szCs w:val="24"/>
              </w:rPr>
              <w:t>761 personas</w:t>
            </w:r>
          </w:p>
        </w:tc>
      </w:tr>
    </w:tbl>
    <w:p w14:paraId="2659516C" w14:textId="77777777" w:rsidR="00981C2F" w:rsidRDefault="00981C2F" w:rsidP="00344650">
      <w:pPr>
        <w:spacing w:after="0" w:line="276" w:lineRule="auto"/>
        <w:jc w:val="both"/>
        <w:rPr>
          <w:rFonts w:ascii="Times New Roman" w:hAnsi="Times New Roman" w:cs="Times New Roman"/>
          <w:b/>
          <w:color w:val="000000" w:themeColor="text1"/>
          <w:sz w:val="28"/>
          <w:szCs w:val="28"/>
        </w:rPr>
      </w:pPr>
    </w:p>
    <w:p w14:paraId="54193071" w14:textId="54934A36" w:rsidR="007C430E" w:rsidRDefault="007C430E" w:rsidP="00344650">
      <w:pPr>
        <w:spacing w:after="0" w:line="276"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TALLERES DE CAPACITACIÓN FORMADOR DE FORMADORES:</w:t>
      </w:r>
    </w:p>
    <w:p w14:paraId="1B94B62F" w14:textId="77777777" w:rsidR="00C0493F" w:rsidRDefault="00C0493F" w:rsidP="007C430E">
      <w:pPr>
        <w:spacing w:after="0" w:line="276" w:lineRule="auto"/>
        <w:jc w:val="both"/>
        <w:rPr>
          <w:rFonts w:ascii="Times New Roman" w:hAnsi="Times New Roman" w:cs="Times New Roman"/>
          <w:color w:val="000000" w:themeColor="text1"/>
          <w:sz w:val="28"/>
          <w:szCs w:val="28"/>
        </w:rPr>
      </w:pPr>
    </w:p>
    <w:p w14:paraId="2E5A2A65" w14:textId="5FC51846" w:rsidR="007C430E" w:rsidRPr="008F1083" w:rsidRDefault="007C430E" w:rsidP="007C430E">
      <w:pPr>
        <w:spacing w:after="0" w:line="276" w:lineRule="auto"/>
        <w:jc w:val="both"/>
        <w:rPr>
          <w:rFonts w:ascii="Times New Roman" w:hAnsi="Times New Roman" w:cs="Times New Roman"/>
          <w:color w:val="000000" w:themeColor="text1"/>
          <w:sz w:val="28"/>
          <w:szCs w:val="28"/>
        </w:rPr>
      </w:pPr>
      <w:r w:rsidRPr="007C430E">
        <w:rPr>
          <w:rFonts w:ascii="Times New Roman" w:hAnsi="Times New Roman" w:cs="Times New Roman"/>
          <w:color w:val="000000" w:themeColor="text1"/>
          <w:sz w:val="28"/>
          <w:szCs w:val="28"/>
        </w:rPr>
        <w:t xml:space="preserve">La </w:t>
      </w:r>
      <w:proofErr w:type="gramStart"/>
      <w:r w:rsidRPr="007C430E">
        <w:rPr>
          <w:rFonts w:ascii="Times New Roman" w:hAnsi="Times New Roman" w:cs="Times New Roman"/>
          <w:color w:val="000000" w:themeColor="text1"/>
          <w:sz w:val="28"/>
          <w:szCs w:val="28"/>
        </w:rPr>
        <w:t>capacitación formador</w:t>
      </w:r>
      <w:proofErr w:type="gramEnd"/>
      <w:r w:rsidRPr="007C430E">
        <w:rPr>
          <w:rFonts w:ascii="Times New Roman" w:hAnsi="Times New Roman" w:cs="Times New Roman"/>
          <w:color w:val="000000" w:themeColor="text1"/>
          <w:sz w:val="28"/>
          <w:szCs w:val="28"/>
        </w:rPr>
        <w:t xml:space="preserve"> de formadores es un proceso sostenido </w:t>
      </w:r>
      <w:r w:rsidR="00C0493F">
        <w:rPr>
          <w:rFonts w:ascii="Times New Roman" w:hAnsi="Times New Roman" w:cs="Times New Roman"/>
          <w:color w:val="000000" w:themeColor="text1"/>
          <w:sz w:val="28"/>
          <w:szCs w:val="28"/>
        </w:rPr>
        <w:t xml:space="preserve">que busca </w:t>
      </w:r>
      <w:r w:rsidRPr="007C430E">
        <w:rPr>
          <w:rFonts w:ascii="Times New Roman" w:hAnsi="Times New Roman" w:cs="Times New Roman"/>
          <w:color w:val="000000" w:themeColor="text1"/>
          <w:sz w:val="28"/>
          <w:szCs w:val="28"/>
        </w:rPr>
        <w:t>desarrollar habilidades</w:t>
      </w:r>
      <w:r w:rsidR="002E052D">
        <w:rPr>
          <w:rFonts w:ascii="Times New Roman" w:hAnsi="Times New Roman" w:cs="Times New Roman"/>
          <w:color w:val="000000" w:themeColor="text1"/>
          <w:sz w:val="28"/>
          <w:szCs w:val="28"/>
        </w:rPr>
        <w:t xml:space="preserve">, </w:t>
      </w:r>
      <w:r w:rsidRPr="007C430E">
        <w:rPr>
          <w:rFonts w:ascii="Times New Roman" w:hAnsi="Times New Roman" w:cs="Times New Roman"/>
          <w:color w:val="000000" w:themeColor="text1"/>
          <w:sz w:val="28"/>
          <w:szCs w:val="28"/>
        </w:rPr>
        <w:t>destrezas</w:t>
      </w:r>
      <w:r w:rsidR="002E052D">
        <w:rPr>
          <w:rFonts w:ascii="Times New Roman" w:hAnsi="Times New Roman" w:cs="Times New Roman"/>
          <w:color w:val="000000" w:themeColor="text1"/>
          <w:sz w:val="28"/>
          <w:szCs w:val="28"/>
        </w:rPr>
        <w:t xml:space="preserve"> y capacidades </w:t>
      </w:r>
      <w:r w:rsidRPr="007C430E">
        <w:rPr>
          <w:rFonts w:ascii="Times New Roman" w:hAnsi="Times New Roman" w:cs="Times New Roman"/>
          <w:color w:val="000000" w:themeColor="text1"/>
          <w:sz w:val="28"/>
          <w:szCs w:val="28"/>
        </w:rPr>
        <w:t>en l</w:t>
      </w:r>
      <w:r w:rsidR="002E052D">
        <w:rPr>
          <w:rFonts w:ascii="Times New Roman" w:hAnsi="Times New Roman" w:cs="Times New Roman"/>
          <w:color w:val="000000" w:themeColor="text1"/>
          <w:sz w:val="28"/>
          <w:szCs w:val="28"/>
        </w:rPr>
        <w:t>as y lo</w:t>
      </w:r>
      <w:r w:rsidRPr="007C430E">
        <w:rPr>
          <w:rFonts w:ascii="Times New Roman" w:hAnsi="Times New Roman" w:cs="Times New Roman"/>
          <w:color w:val="000000" w:themeColor="text1"/>
          <w:sz w:val="28"/>
          <w:szCs w:val="28"/>
        </w:rPr>
        <w:t>s asistentes</w:t>
      </w:r>
      <w:r w:rsidR="00C0493F">
        <w:rPr>
          <w:rFonts w:ascii="Times New Roman" w:hAnsi="Times New Roman" w:cs="Times New Roman"/>
          <w:color w:val="000000" w:themeColor="text1"/>
          <w:sz w:val="28"/>
          <w:szCs w:val="28"/>
        </w:rPr>
        <w:t xml:space="preserve"> para que </w:t>
      </w:r>
      <w:r w:rsidR="00C0493F" w:rsidRPr="008F1083">
        <w:rPr>
          <w:rFonts w:ascii="Times New Roman" w:hAnsi="Times New Roman" w:cs="Times New Roman"/>
          <w:color w:val="000000" w:themeColor="text1"/>
          <w:sz w:val="28"/>
          <w:szCs w:val="28"/>
        </w:rPr>
        <w:t xml:space="preserve">se constituyan en promotores de derechos </w:t>
      </w:r>
      <w:r w:rsidR="002E052D" w:rsidRPr="008F1083">
        <w:rPr>
          <w:rFonts w:ascii="Times New Roman" w:hAnsi="Times New Roman" w:cs="Times New Roman"/>
          <w:color w:val="000000" w:themeColor="text1"/>
          <w:sz w:val="28"/>
          <w:szCs w:val="28"/>
        </w:rPr>
        <w:t>en el Distrito Metropolitano de Quito.</w:t>
      </w:r>
    </w:p>
    <w:p w14:paraId="274112DE" w14:textId="77777777" w:rsidR="00D413B3" w:rsidRPr="008F1083" w:rsidRDefault="00D413B3" w:rsidP="007C430E">
      <w:pPr>
        <w:spacing w:after="0" w:line="276" w:lineRule="auto"/>
        <w:jc w:val="both"/>
        <w:rPr>
          <w:rFonts w:ascii="Times New Roman" w:hAnsi="Times New Roman" w:cs="Times New Roman"/>
          <w:color w:val="000000" w:themeColor="text1"/>
          <w:sz w:val="28"/>
          <w:szCs w:val="28"/>
        </w:rPr>
      </w:pPr>
    </w:p>
    <w:p w14:paraId="26A90384" w14:textId="55F9462E" w:rsidR="002E052D" w:rsidRDefault="002E052D" w:rsidP="007C430E">
      <w:pPr>
        <w:spacing w:after="0" w:line="276" w:lineRule="auto"/>
        <w:jc w:val="both"/>
        <w:rPr>
          <w:rFonts w:ascii="Times New Roman" w:hAnsi="Times New Roman" w:cs="Times New Roman"/>
          <w:color w:val="000000" w:themeColor="text1"/>
          <w:sz w:val="28"/>
          <w:szCs w:val="28"/>
        </w:rPr>
      </w:pPr>
      <w:r w:rsidRPr="008F1083">
        <w:rPr>
          <w:rFonts w:ascii="Times New Roman" w:hAnsi="Times New Roman" w:cs="Times New Roman"/>
          <w:color w:val="000000" w:themeColor="text1"/>
          <w:sz w:val="28"/>
          <w:szCs w:val="28"/>
        </w:rPr>
        <w:t>Este proceso se llev</w:t>
      </w:r>
      <w:r w:rsidR="00D413B3" w:rsidRPr="008F1083">
        <w:rPr>
          <w:rFonts w:ascii="Times New Roman" w:hAnsi="Times New Roman" w:cs="Times New Roman"/>
          <w:color w:val="000000" w:themeColor="text1"/>
          <w:sz w:val="28"/>
          <w:szCs w:val="28"/>
        </w:rPr>
        <w:t>ó</w:t>
      </w:r>
      <w:r w:rsidRPr="008F1083">
        <w:rPr>
          <w:rFonts w:ascii="Times New Roman" w:hAnsi="Times New Roman" w:cs="Times New Roman"/>
          <w:color w:val="000000" w:themeColor="text1"/>
          <w:sz w:val="28"/>
          <w:szCs w:val="28"/>
        </w:rPr>
        <w:t xml:space="preserve"> a cabo de manera </w:t>
      </w:r>
      <w:r w:rsidR="008F1083">
        <w:rPr>
          <w:rFonts w:ascii="Times New Roman" w:hAnsi="Times New Roman" w:cs="Times New Roman"/>
          <w:color w:val="000000" w:themeColor="text1"/>
          <w:sz w:val="28"/>
          <w:szCs w:val="28"/>
        </w:rPr>
        <w:t xml:space="preserve">semanal, en </w:t>
      </w:r>
      <w:r w:rsidR="008F1083" w:rsidRPr="008F1083">
        <w:rPr>
          <w:rFonts w:ascii="Times New Roman" w:hAnsi="Times New Roman" w:cs="Times New Roman"/>
          <w:color w:val="000000" w:themeColor="text1"/>
          <w:sz w:val="28"/>
          <w:szCs w:val="28"/>
        </w:rPr>
        <w:t>8 talleres</w:t>
      </w:r>
      <w:r w:rsidR="008F1083">
        <w:rPr>
          <w:rFonts w:ascii="Times New Roman" w:hAnsi="Times New Roman" w:cs="Times New Roman"/>
          <w:color w:val="000000" w:themeColor="text1"/>
          <w:sz w:val="28"/>
          <w:szCs w:val="28"/>
        </w:rPr>
        <w:t xml:space="preserve">, con una duración aproximada de 3 </w:t>
      </w:r>
      <w:proofErr w:type="gramStart"/>
      <w:r w:rsidR="008F1083">
        <w:rPr>
          <w:rFonts w:ascii="Times New Roman" w:hAnsi="Times New Roman" w:cs="Times New Roman"/>
          <w:color w:val="000000" w:themeColor="text1"/>
          <w:sz w:val="28"/>
          <w:szCs w:val="28"/>
        </w:rPr>
        <w:t xml:space="preserve">horas, </w:t>
      </w:r>
      <w:r w:rsidR="008F1083" w:rsidRPr="008F1083">
        <w:rPr>
          <w:rFonts w:ascii="Times New Roman" w:hAnsi="Times New Roman" w:cs="Times New Roman"/>
          <w:color w:val="000000" w:themeColor="text1"/>
          <w:sz w:val="28"/>
          <w:szCs w:val="28"/>
        </w:rPr>
        <w:t xml:space="preserve"> con</w:t>
      </w:r>
      <w:proofErr w:type="gramEnd"/>
      <w:r w:rsidR="008F1083" w:rsidRPr="008F1083">
        <w:rPr>
          <w:rFonts w:ascii="Times New Roman" w:hAnsi="Times New Roman" w:cs="Times New Roman"/>
          <w:color w:val="000000" w:themeColor="text1"/>
          <w:sz w:val="28"/>
          <w:szCs w:val="28"/>
        </w:rPr>
        <w:t xml:space="preserve"> un promedio de 44 participantes, se ejecutó el 100% de lo planificado</w:t>
      </w:r>
      <w:r w:rsidR="008F1083">
        <w:rPr>
          <w:rFonts w:ascii="Times New Roman" w:hAnsi="Times New Roman" w:cs="Times New Roman"/>
          <w:color w:val="000000" w:themeColor="text1"/>
          <w:sz w:val="28"/>
          <w:szCs w:val="28"/>
        </w:rPr>
        <w:t>.</w:t>
      </w:r>
    </w:p>
    <w:tbl>
      <w:tblPr>
        <w:tblStyle w:val="Tablaconcuadrcula"/>
        <w:tblpPr w:leftFromText="141" w:rightFromText="141" w:vertAnchor="text" w:horzAnchor="margin" w:tblpY="227"/>
        <w:tblW w:w="0" w:type="auto"/>
        <w:tblLook w:val="04A0" w:firstRow="1" w:lastRow="0" w:firstColumn="1" w:lastColumn="0" w:noHBand="0" w:noVBand="1"/>
      </w:tblPr>
      <w:tblGrid>
        <w:gridCol w:w="3681"/>
        <w:gridCol w:w="2835"/>
        <w:gridCol w:w="2312"/>
      </w:tblGrid>
      <w:tr w:rsidR="008F1083" w:rsidRPr="008F1083" w14:paraId="4AAAC484" w14:textId="77777777" w:rsidTr="008F1083">
        <w:tc>
          <w:tcPr>
            <w:tcW w:w="3681" w:type="dxa"/>
          </w:tcPr>
          <w:p w14:paraId="6D5C9C7B"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b/>
                <w:sz w:val="24"/>
                <w:szCs w:val="24"/>
              </w:rPr>
              <w:t xml:space="preserve">Temáticas </w:t>
            </w:r>
          </w:p>
        </w:tc>
        <w:tc>
          <w:tcPr>
            <w:tcW w:w="2835" w:type="dxa"/>
          </w:tcPr>
          <w:p w14:paraId="14EC1651"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b/>
                <w:sz w:val="24"/>
                <w:szCs w:val="24"/>
              </w:rPr>
              <w:t>Entidad responsable y fecha de ejecución</w:t>
            </w:r>
          </w:p>
        </w:tc>
        <w:tc>
          <w:tcPr>
            <w:tcW w:w="2312" w:type="dxa"/>
          </w:tcPr>
          <w:p w14:paraId="4020F02D"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b/>
                <w:sz w:val="24"/>
                <w:szCs w:val="24"/>
              </w:rPr>
              <w:t>Asistentes por taller</w:t>
            </w:r>
          </w:p>
        </w:tc>
      </w:tr>
      <w:tr w:rsidR="008F1083" w:rsidRPr="008F1083" w14:paraId="4D87BB07" w14:textId="77777777" w:rsidTr="008F1083">
        <w:tc>
          <w:tcPr>
            <w:tcW w:w="3681" w:type="dxa"/>
          </w:tcPr>
          <w:p w14:paraId="1441D173" w14:textId="77777777" w:rsidR="008F1083" w:rsidRPr="008F1083" w:rsidRDefault="008F1083" w:rsidP="008F1083">
            <w:pPr>
              <w:spacing w:line="276" w:lineRule="auto"/>
              <w:jc w:val="both"/>
              <w:rPr>
                <w:rFonts w:ascii="Times New Roman" w:hAnsi="Times New Roman" w:cs="Times New Roman"/>
                <w:color w:val="000000" w:themeColor="text1"/>
                <w:sz w:val="24"/>
                <w:szCs w:val="24"/>
              </w:rPr>
            </w:pPr>
            <w:r w:rsidRPr="008F1083">
              <w:rPr>
                <w:rFonts w:ascii="Times New Roman" w:hAnsi="Times New Roman" w:cs="Times New Roman"/>
                <w:color w:val="000000" w:themeColor="text1"/>
                <w:sz w:val="24"/>
                <w:szCs w:val="24"/>
              </w:rPr>
              <w:t>Educación Popular</w:t>
            </w:r>
          </w:p>
        </w:tc>
        <w:tc>
          <w:tcPr>
            <w:tcW w:w="2835" w:type="dxa"/>
          </w:tcPr>
          <w:p w14:paraId="3C0CE5EB" w14:textId="77777777" w:rsidR="008F1083" w:rsidRPr="008F1083" w:rsidRDefault="008F1083" w:rsidP="008F1083">
            <w:pPr>
              <w:spacing w:line="276" w:lineRule="auto"/>
              <w:jc w:val="both"/>
              <w:rPr>
                <w:rFonts w:ascii="Times New Roman" w:hAnsi="Times New Roman" w:cs="Times New Roman"/>
                <w:color w:val="000000" w:themeColor="text1"/>
                <w:sz w:val="24"/>
                <w:szCs w:val="24"/>
              </w:rPr>
            </w:pPr>
            <w:r w:rsidRPr="008F1083">
              <w:rPr>
                <w:rFonts w:ascii="Times New Roman" w:hAnsi="Times New Roman" w:cs="Times New Roman"/>
                <w:color w:val="000000" w:themeColor="text1"/>
                <w:sz w:val="24"/>
                <w:szCs w:val="24"/>
              </w:rPr>
              <w:t xml:space="preserve">Laureano Nastul </w:t>
            </w:r>
          </w:p>
          <w:p w14:paraId="55DD4A9A" w14:textId="77777777" w:rsidR="008F1083" w:rsidRPr="008F1083" w:rsidRDefault="008F1083" w:rsidP="008F1083">
            <w:pPr>
              <w:spacing w:line="276" w:lineRule="auto"/>
              <w:jc w:val="both"/>
              <w:rPr>
                <w:rFonts w:ascii="Times New Roman" w:hAnsi="Times New Roman" w:cs="Times New Roman"/>
                <w:color w:val="000000" w:themeColor="text1"/>
                <w:sz w:val="24"/>
                <w:szCs w:val="24"/>
              </w:rPr>
            </w:pPr>
            <w:r w:rsidRPr="008F1083">
              <w:rPr>
                <w:rFonts w:ascii="Times New Roman" w:hAnsi="Times New Roman" w:cs="Times New Roman"/>
                <w:color w:val="000000" w:themeColor="text1"/>
                <w:sz w:val="24"/>
                <w:szCs w:val="24"/>
              </w:rPr>
              <w:t>(25 de septiembre)</w:t>
            </w:r>
          </w:p>
        </w:tc>
        <w:tc>
          <w:tcPr>
            <w:tcW w:w="2312" w:type="dxa"/>
          </w:tcPr>
          <w:p w14:paraId="2583D4CE" w14:textId="77777777" w:rsidR="008F1083" w:rsidRPr="008F1083" w:rsidRDefault="008F1083" w:rsidP="008F1083">
            <w:pPr>
              <w:spacing w:line="276" w:lineRule="auto"/>
              <w:jc w:val="both"/>
              <w:rPr>
                <w:rFonts w:ascii="Times New Roman" w:hAnsi="Times New Roman" w:cs="Times New Roman"/>
                <w:color w:val="000000" w:themeColor="text1"/>
                <w:sz w:val="24"/>
                <w:szCs w:val="24"/>
              </w:rPr>
            </w:pPr>
            <w:r w:rsidRPr="008F1083">
              <w:rPr>
                <w:rFonts w:ascii="Times New Roman" w:hAnsi="Times New Roman" w:cs="Times New Roman"/>
                <w:color w:val="000000" w:themeColor="text1"/>
                <w:sz w:val="24"/>
                <w:szCs w:val="24"/>
              </w:rPr>
              <w:t>74 participantes</w:t>
            </w:r>
          </w:p>
        </w:tc>
      </w:tr>
      <w:tr w:rsidR="008F1083" w:rsidRPr="008F1083" w14:paraId="32A7571D" w14:textId="77777777" w:rsidTr="008F1083">
        <w:tc>
          <w:tcPr>
            <w:tcW w:w="3681" w:type="dxa"/>
          </w:tcPr>
          <w:p w14:paraId="6B1ECD5D"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sz w:val="24"/>
                <w:szCs w:val="24"/>
              </w:rPr>
              <w:t>Metodología Popular</w:t>
            </w:r>
          </w:p>
        </w:tc>
        <w:tc>
          <w:tcPr>
            <w:tcW w:w="2835" w:type="dxa"/>
          </w:tcPr>
          <w:p w14:paraId="17B9501D" w14:textId="77777777" w:rsidR="008F1083" w:rsidRPr="008F1083" w:rsidRDefault="008F1083" w:rsidP="008F1083">
            <w:pPr>
              <w:spacing w:line="276" w:lineRule="auto"/>
              <w:jc w:val="both"/>
              <w:rPr>
                <w:rFonts w:ascii="Times New Roman" w:hAnsi="Times New Roman" w:cs="Times New Roman"/>
                <w:color w:val="000000" w:themeColor="text1"/>
                <w:sz w:val="24"/>
                <w:szCs w:val="24"/>
              </w:rPr>
            </w:pPr>
            <w:r w:rsidRPr="008F1083">
              <w:rPr>
                <w:rFonts w:ascii="Times New Roman" w:hAnsi="Times New Roman" w:cs="Times New Roman"/>
                <w:color w:val="000000" w:themeColor="text1"/>
                <w:sz w:val="24"/>
                <w:szCs w:val="24"/>
              </w:rPr>
              <w:t xml:space="preserve">Laureano Nastul </w:t>
            </w:r>
          </w:p>
          <w:p w14:paraId="3B432E98"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sz w:val="24"/>
                <w:szCs w:val="24"/>
              </w:rPr>
              <w:t xml:space="preserve"> (2 de </w:t>
            </w:r>
            <w:proofErr w:type="gramStart"/>
            <w:r w:rsidRPr="008F1083">
              <w:rPr>
                <w:rFonts w:ascii="Times New Roman" w:hAnsi="Times New Roman" w:cs="Times New Roman"/>
                <w:sz w:val="24"/>
                <w:szCs w:val="24"/>
              </w:rPr>
              <w:t>Octubre</w:t>
            </w:r>
            <w:proofErr w:type="gramEnd"/>
            <w:r w:rsidRPr="008F1083">
              <w:rPr>
                <w:rFonts w:ascii="Times New Roman" w:hAnsi="Times New Roman" w:cs="Times New Roman"/>
                <w:sz w:val="24"/>
                <w:szCs w:val="24"/>
              </w:rPr>
              <w:t>)</w:t>
            </w:r>
          </w:p>
        </w:tc>
        <w:tc>
          <w:tcPr>
            <w:tcW w:w="2312" w:type="dxa"/>
          </w:tcPr>
          <w:p w14:paraId="1B5F50B1"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sz w:val="24"/>
                <w:szCs w:val="24"/>
              </w:rPr>
              <w:t>48 participantes</w:t>
            </w:r>
          </w:p>
        </w:tc>
      </w:tr>
      <w:tr w:rsidR="008F1083" w:rsidRPr="008F1083" w14:paraId="1FC5EBA9" w14:textId="77777777" w:rsidTr="008F1083">
        <w:tc>
          <w:tcPr>
            <w:tcW w:w="3681" w:type="dxa"/>
          </w:tcPr>
          <w:p w14:paraId="58C5D1F2"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sz w:val="24"/>
                <w:szCs w:val="24"/>
              </w:rPr>
              <w:t>El aprendizaje significativo</w:t>
            </w:r>
          </w:p>
        </w:tc>
        <w:tc>
          <w:tcPr>
            <w:tcW w:w="2835" w:type="dxa"/>
          </w:tcPr>
          <w:p w14:paraId="381405A9"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Marco Urbina</w:t>
            </w:r>
          </w:p>
          <w:p w14:paraId="7329E894"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sz w:val="24"/>
                <w:szCs w:val="24"/>
              </w:rPr>
              <w:t xml:space="preserve">(16 de </w:t>
            </w:r>
            <w:proofErr w:type="gramStart"/>
            <w:r w:rsidRPr="008F1083">
              <w:rPr>
                <w:rFonts w:ascii="Times New Roman" w:hAnsi="Times New Roman" w:cs="Times New Roman"/>
                <w:sz w:val="24"/>
                <w:szCs w:val="24"/>
              </w:rPr>
              <w:t>Octubre</w:t>
            </w:r>
            <w:proofErr w:type="gramEnd"/>
            <w:r w:rsidRPr="008F1083">
              <w:rPr>
                <w:rFonts w:ascii="Times New Roman" w:hAnsi="Times New Roman" w:cs="Times New Roman"/>
                <w:sz w:val="24"/>
                <w:szCs w:val="24"/>
              </w:rPr>
              <w:t>)</w:t>
            </w:r>
          </w:p>
        </w:tc>
        <w:tc>
          <w:tcPr>
            <w:tcW w:w="2312" w:type="dxa"/>
          </w:tcPr>
          <w:p w14:paraId="29CC5AD8" w14:textId="77777777" w:rsidR="008F1083" w:rsidRPr="008F1083" w:rsidRDefault="008F1083" w:rsidP="008F1083">
            <w:pPr>
              <w:spacing w:line="276" w:lineRule="auto"/>
              <w:jc w:val="both"/>
              <w:rPr>
                <w:rFonts w:ascii="Times New Roman" w:hAnsi="Times New Roman" w:cs="Times New Roman"/>
                <w:b/>
                <w:color w:val="000000" w:themeColor="text1"/>
                <w:sz w:val="24"/>
                <w:szCs w:val="24"/>
              </w:rPr>
            </w:pPr>
            <w:r w:rsidRPr="008F1083">
              <w:rPr>
                <w:rFonts w:ascii="Times New Roman" w:hAnsi="Times New Roman" w:cs="Times New Roman"/>
                <w:sz w:val="24"/>
                <w:szCs w:val="24"/>
              </w:rPr>
              <w:t>47 participantes</w:t>
            </w:r>
          </w:p>
        </w:tc>
      </w:tr>
      <w:tr w:rsidR="008F1083" w:rsidRPr="008F1083" w14:paraId="078AAF77" w14:textId="77777777" w:rsidTr="008F1083">
        <w:tc>
          <w:tcPr>
            <w:tcW w:w="3681" w:type="dxa"/>
          </w:tcPr>
          <w:p w14:paraId="06EE680C"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Herramientas en los procesos de facilitación</w:t>
            </w:r>
          </w:p>
        </w:tc>
        <w:tc>
          <w:tcPr>
            <w:tcW w:w="2835" w:type="dxa"/>
          </w:tcPr>
          <w:p w14:paraId="031A49F0"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Marco Urbina</w:t>
            </w:r>
          </w:p>
          <w:p w14:paraId="22932ACC"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 xml:space="preserve"> (23 de octubre)</w:t>
            </w:r>
          </w:p>
        </w:tc>
        <w:tc>
          <w:tcPr>
            <w:tcW w:w="2312" w:type="dxa"/>
          </w:tcPr>
          <w:p w14:paraId="02DD86D8"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38 participantes</w:t>
            </w:r>
          </w:p>
        </w:tc>
      </w:tr>
      <w:tr w:rsidR="008F1083" w:rsidRPr="008F1083" w14:paraId="45ACF0EC" w14:textId="77777777" w:rsidTr="008F1083">
        <w:tc>
          <w:tcPr>
            <w:tcW w:w="3681" w:type="dxa"/>
          </w:tcPr>
          <w:p w14:paraId="6E7A150A"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Herramientas Comunicacionales en el proceso de enseñanza aprendizaje</w:t>
            </w:r>
          </w:p>
        </w:tc>
        <w:tc>
          <w:tcPr>
            <w:tcW w:w="2835" w:type="dxa"/>
          </w:tcPr>
          <w:p w14:paraId="5C8602EE"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Ernesto Beltrán</w:t>
            </w:r>
          </w:p>
          <w:p w14:paraId="1C2B3B28"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(30 de octubre)</w:t>
            </w:r>
          </w:p>
        </w:tc>
        <w:tc>
          <w:tcPr>
            <w:tcW w:w="2312" w:type="dxa"/>
          </w:tcPr>
          <w:p w14:paraId="41892714"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40 participantes</w:t>
            </w:r>
          </w:p>
        </w:tc>
      </w:tr>
      <w:tr w:rsidR="008F1083" w:rsidRPr="008F1083" w14:paraId="2CA3ADF4" w14:textId="77777777" w:rsidTr="008F1083">
        <w:tc>
          <w:tcPr>
            <w:tcW w:w="3681" w:type="dxa"/>
          </w:tcPr>
          <w:p w14:paraId="16A37297"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Herramientas Comunicacionales en el proceso de enseñanza aprendizaje</w:t>
            </w:r>
          </w:p>
        </w:tc>
        <w:tc>
          <w:tcPr>
            <w:tcW w:w="2835" w:type="dxa"/>
          </w:tcPr>
          <w:p w14:paraId="176FD111"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Ernesto Beltrán</w:t>
            </w:r>
          </w:p>
          <w:p w14:paraId="37B43438"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(6 de noviembre)</w:t>
            </w:r>
          </w:p>
        </w:tc>
        <w:tc>
          <w:tcPr>
            <w:tcW w:w="2312" w:type="dxa"/>
          </w:tcPr>
          <w:p w14:paraId="17442748"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30 participantes</w:t>
            </w:r>
          </w:p>
        </w:tc>
      </w:tr>
      <w:tr w:rsidR="008F1083" w:rsidRPr="008F1083" w14:paraId="352E9957" w14:textId="77777777" w:rsidTr="008F1083">
        <w:tc>
          <w:tcPr>
            <w:tcW w:w="3681" w:type="dxa"/>
          </w:tcPr>
          <w:p w14:paraId="1E553758"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El facilitador como Sujeto de Derechos I</w:t>
            </w:r>
          </w:p>
        </w:tc>
        <w:tc>
          <w:tcPr>
            <w:tcW w:w="2835" w:type="dxa"/>
          </w:tcPr>
          <w:p w14:paraId="4638EC4E"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Giovanny Pazmiño</w:t>
            </w:r>
          </w:p>
          <w:p w14:paraId="10CE552A"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(13 de noviembre)</w:t>
            </w:r>
          </w:p>
        </w:tc>
        <w:tc>
          <w:tcPr>
            <w:tcW w:w="2312" w:type="dxa"/>
          </w:tcPr>
          <w:p w14:paraId="56A5E427"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38 participantes</w:t>
            </w:r>
          </w:p>
        </w:tc>
      </w:tr>
      <w:tr w:rsidR="008F1083" w:rsidRPr="008F1083" w14:paraId="5242EAB8" w14:textId="77777777" w:rsidTr="008F1083">
        <w:tc>
          <w:tcPr>
            <w:tcW w:w="3681" w:type="dxa"/>
          </w:tcPr>
          <w:p w14:paraId="57BD6B08"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El facilitador como Sujeto de Derechos II</w:t>
            </w:r>
          </w:p>
        </w:tc>
        <w:tc>
          <w:tcPr>
            <w:tcW w:w="2835" w:type="dxa"/>
          </w:tcPr>
          <w:p w14:paraId="18BFF63D" w14:textId="77777777" w:rsidR="008F1083" w:rsidRPr="008F1083" w:rsidRDefault="008F1083" w:rsidP="008F1083">
            <w:pPr>
              <w:spacing w:line="276" w:lineRule="auto"/>
              <w:jc w:val="both"/>
              <w:rPr>
                <w:rFonts w:ascii="Times New Roman" w:hAnsi="Times New Roman" w:cs="Times New Roman"/>
                <w:sz w:val="24"/>
                <w:szCs w:val="24"/>
              </w:rPr>
            </w:pPr>
            <w:r w:rsidRPr="008F1083">
              <w:rPr>
                <w:rFonts w:ascii="Times New Roman" w:hAnsi="Times New Roman" w:cs="Times New Roman"/>
                <w:sz w:val="24"/>
                <w:szCs w:val="24"/>
              </w:rPr>
              <w:t>Giovanny Pazmiño</w:t>
            </w:r>
          </w:p>
          <w:p w14:paraId="17563DF5" w14:textId="77777777" w:rsidR="008F1083" w:rsidRPr="008F1083" w:rsidRDefault="008F1083" w:rsidP="008F1083">
            <w:pPr>
              <w:pStyle w:val="Prrafodelista"/>
              <w:numPr>
                <w:ilvl w:val="0"/>
                <w:numId w:val="9"/>
              </w:numPr>
              <w:spacing w:after="0" w:line="276" w:lineRule="auto"/>
              <w:rPr>
                <w:rFonts w:ascii="Times New Roman" w:hAnsi="Times New Roman" w:cs="Times New Roman"/>
                <w:sz w:val="24"/>
                <w:szCs w:val="24"/>
              </w:rPr>
            </w:pPr>
            <w:r w:rsidRPr="008F1083">
              <w:rPr>
                <w:rFonts w:ascii="Times New Roman" w:hAnsi="Times New Roman" w:cs="Times New Roman"/>
                <w:sz w:val="24"/>
                <w:szCs w:val="24"/>
              </w:rPr>
              <w:t xml:space="preserve"> de noviembre)</w:t>
            </w:r>
          </w:p>
        </w:tc>
        <w:tc>
          <w:tcPr>
            <w:tcW w:w="2312" w:type="dxa"/>
          </w:tcPr>
          <w:p w14:paraId="62939188" w14:textId="77777777" w:rsidR="008F1083" w:rsidRPr="008F1083" w:rsidRDefault="008F1083" w:rsidP="008F1083">
            <w:pPr>
              <w:spacing w:line="276" w:lineRule="auto"/>
              <w:rPr>
                <w:rFonts w:ascii="Times New Roman" w:hAnsi="Times New Roman" w:cs="Times New Roman"/>
                <w:sz w:val="24"/>
                <w:szCs w:val="24"/>
              </w:rPr>
            </w:pPr>
            <w:r w:rsidRPr="008F1083">
              <w:rPr>
                <w:rFonts w:ascii="Times New Roman" w:hAnsi="Times New Roman" w:cs="Times New Roman"/>
                <w:sz w:val="24"/>
                <w:szCs w:val="24"/>
              </w:rPr>
              <w:t>38 participantes</w:t>
            </w:r>
          </w:p>
        </w:tc>
      </w:tr>
    </w:tbl>
    <w:p w14:paraId="34655427" w14:textId="77777777" w:rsidR="007C430E" w:rsidRDefault="007C430E" w:rsidP="00344650">
      <w:pPr>
        <w:spacing w:after="0" w:line="276" w:lineRule="auto"/>
        <w:jc w:val="both"/>
        <w:rPr>
          <w:rFonts w:ascii="Times New Roman" w:hAnsi="Times New Roman" w:cs="Times New Roman"/>
          <w:b/>
          <w:color w:val="000000" w:themeColor="text1"/>
          <w:sz w:val="28"/>
          <w:szCs w:val="28"/>
        </w:rPr>
      </w:pPr>
    </w:p>
    <w:p w14:paraId="30329340" w14:textId="57063B62" w:rsidR="008F1083" w:rsidRPr="008F1083" w:rsidRDefault="008F1083" w:rsidP="008F1083">
      <w:pPr>
        <w:spacing w:after="0" w:line="240" w:lineRule="auto"/>
        <w:jc w:val="both"/>
        <w:rPr>
          <w:rFonts w:ascii="Times New Roman" w:hAnsi="Times New Roman" w:cs="Times New Roman"/>
          <w:color w:val="000000" w:themeColor="text1"/>
          <w:sz w:val="28"/>
          <w:szCs w:val="28"/>
        </w:rPr>
      </w:pPr>
      <w:r w:rsidRPr="008F1083">
        <w:rPr>
          <w:rFonts w:ascii="Times New Roman" w:hAnsi="Times New Roman" w:cs="Times New Roman"/>
          <w:color w:val="000000" w:themeColor="text1"/>
          <w:sz w:val="28"/>
          <w:szCs w:val="28"/>
        </w:rPr>
        <w:t xml:space="preserve">Las y los participantes fueron sensibilizados en las diversas herramientas que el formador debe tomar en cuenta en los procesos que desarrolle (metodología de educación popular, modelo educativo, metodología, técnicas de facilitación, planificación y el facilitador como sujeto de derechos). </w:t>
      </w:r>
    </w:p>
    <w:p w14:paraId="412677E9" w14:textId="77777777" w:rsidR="002E052D" w:rsidRPr="007C430E" w:rsidRDefault="002E052D" w:rsidP="00344650">
      <w:pPr>
        <w:spacing w:after="0" w:line="276" w:lineRule="auto"/>
        <w:jc w:val="both"/>
        <w:rPr>
          <w:rFonts w:ascii="Times New Roman" w:hAnsi="Times New Roman" w:cs="Times New Roman"/>
          <w:color w:val="000000" w:themeColor="text1"/>
          <w:sz w:val="28"/>
          <w:szCs w:val="28"/>
        </w:rPr>
      </w:pPr>
    </w:p>
    <w:p w14:paraId="5374D3DA" w14:textId="7BD2EDF2" w:rsidR="00930117" w:rsidRDefault="007C430E" w:rsidP="00344650">
      <w:pPr>
        <w:spacing w:after="0" w:line="276"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TALLERES </w:t>
      </w:r>
      <w:r w:rsidR="00300BE3" w:rsidRPr="00344650">
        <w:rPr>
          <w:rFonts w:ascii="Times New Roman" w:hAnsi="Times New Roman" w:cs="Times New Roman"/>
          <w:b/>
          <w:color w:val="000000" w:themeColor="text1"/>
          <w:sz w:val="28"/>
          <w:szCs w:val="28"/>
        </w:rPr>
        <w:t xml:space="preserve">VIRTUALES </w:t>
      </w:r>
      <w:r>
        <w:rPr>
          <w:rFonts w:ascii="Times New Roman" w:hAnsi="Times New Roman" w:cs="Times New Roman"/>
          <w:b/>
          <w:color w:val="000000" w:themeColor="text1"/>
          <w:sz w:val="28"/>
          <w:szCs w:val="28"/>
        </w:rPr>
        <w:t>CON OTROS OPERADORES DEL SISTEMA DE PROTECCIÓN INTEGRAL Y ENTIDADES SOLICITANTES</w:t>
      </w:r>
      <w:r w:rsidR="00930117" w:rsidRPr="00344650">
        <w:rPr>
          <w:rFonts w:ascii="Times New Roman" w:hAnsi="Times New Roman" w:cs="Times New Roman"/>
          <w:b/>
          <w:color w:val="000000" w:themeColor="text1"/>
          <w:sz w:val="28"/>
          <w:szCs w:val="28"/>
        </w:rPr>
        <w:t>:</w:t>
      </w:r>
    </w:p>
    <w:p w14:paraId="65FF67FB" w14:textId="1244E6D2" w:rsidR="002E052D" w:rsidRDefault="002E052D" w:rsidP="00344650">
      <w:pPr>
        <w:spacing w:after="0" w:line="276" w:lineRule="auto"/>
        <w:jc w:val="both"/>
        <w:rPr>
          <w:rFonts w:ascii="Times New Roman" w:hAnsi="Times New Roman" w:cs="Times New Roman"/>
          <w:b/>
          <w:color w:val="000000" w:themeColor="text1"/>
          <w:sz w:val="28"/>
          <w:szCs w:val="28"/>
        </w:rPr>
      </w:pPr>
    </w:p>
    <w:p w14:paraId="7C1DCBF6" w14:textId="67E4C103" w:rsidR="008F1083" w:rsidRPr="007C430E" w:rsidRDefault="008F1083" w:rsidP="003B5893">
      <w:pPr>
        <w:spacing w:line="276" w:lineRule="auto"/>
        <w:jc w:val="both"/>
        <w:rPr>
          <w:rFonts w:ascii="Times New Roman" w:eastAsia="Times New Roman" w:hAnsi="Times New Roman" w:cs="Times New Roman"/>
          <w:sz w:val="28"/>
          <w:szCs w:val="28"/>
          <w:lang w:eastAsia="es-EC"/>
        </w:rPr>
      </w:pPr>
      <w:r>
        <w:rPr>
          <w:rFonts w:ascii="Times New Roman" w:eastAsia="Times New Roman" w:hAnsi="Times New Roman" w:cs="Times New Roman"/>
          <w:sz w:val="28"/>
          <w:szCs w:val="28"/>
          <w:lang w:eastAsia="es-EC"/>
        </w:rPr>
        <w:t>Dirigido</w:t>
      </w:r>
      <w:r w:rsidRPr="007C430E">
        <w:rPr>
          <w:rFonts w:ascii="Times New Roman" w:eastAsia="Times New Roman" w:hAnsi="Times New Roman" w:cs="Times New Roman"/>
          <w:sz w:val="28"/>
          <w:szCs w:val="28"/>
          <w:lang w:eastAsia="es-EC"/>
        </w:rPr>
        <w:t>s a las y los integrantes y operadores del Sistema d</w:t>
      </w:r>
      <w:r>
        <w:rPr>
          <w:rFonts w:ascii="Times New Roman" w:eastAsia="Times New Roman" w:hAnsi="Times New Roman" w:cs="Times New Roman"/>
          <w:sz w:val="28"/>
          <w:szCs w:val="28"/>
          <w:lang w:eastAsia="es-EC"/>
        </w:rPr>
        <w:t>e Protección Integral del DMQ</w:t>
      </w:r>
      <w:r w:rsidRPr="007C430E">
        <w:rPr>
          <w:rFonts w:ascii="Times New Roman" w:eastAsia="Times New Roman" w:hAnsi="Times New Roman" w:cs="Times New Roman"/>
          <w:sz w:val="28"/>
          <w:szCs w:val="28"/>
          <w:lang w:eastAsia="es-EC"/>
        </w:rPr>
        <w:t xml:space="preserve"> y demás actores claves en temas coyunturales. </w:t>
      </w:r>
    </w:p>
    <w:p w14:paraId="1E2684AB" w14:textId="5CCC2FC2" w:rsidR="008F1083" w:rsidRDefault="008F1083" w:rsidP="008F1083">
      <w:pPr>
        <w:spacing w:after="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Estos talleres se implementan bajo la solicitud específica de alguna de las instancias y organismos que conforman el Sistema, </w:t>
      </w:r>
      <w:r w:rsidRPr="00344650">
        <w:rPr>
          <w:rFonts w:ascii="Times New Roman" w:hAnsi="Times New Roman" w:cs="Times New Roman"/>
          <w:color w:val="000000" w:themeColor="text1"/>
          <w:sz w:val="28"/>
          <w:szCs w:val="28"/>
        </w:rPr>
        <w:t xml:space="preserve">debido a la emergencia </w:t>
      </w:r>
      <w:r w:rsidRPr="00344650">
        <w:rPr>
          <w:rFonts w:ascii="Times New Roman" w:hAnsi="Times New Roman" w:cs="Times New Roman"/>
          <w:color w:val="000000" w:themeColor="text1"/>
          <w:sz w:val="28"/>
          <w:szCs w:val="28"/>
        </w:rPr>
        <w:lastRenderedPageBreak/>
        <w:t>sanitaria ocasionada por l</w:t>
      </w:r>
      <w:r>
        <w:rPr>
          <w:rFonts w:ascii="Times New Roman" w:hAnsi="Times New Roman" w:cs="Times New Roman"/>
          <w:color w:val="000000" w:themeColor="text1"/>
          <w:sz w:val="28"/>
          <w:szCs w:val="28"/>
        </w:rPr>
        <w:t>a</w:t>
      </w:r>
      <w:r w:rsidRPr="00344650">
        <w:rPr>
          <w:rFonts w:ascii="Times New Roman" w:hAnsi="Times New Roman" w:cs="Times New Roman"/>
          <w:color w:val="000000" w:themeColor="text1"/>
          <w:sz w:val="28"/>
          <w:szCs w:val="28"/>
        </w:rPr>
        <w:t xml:space="preserve"> COVID-19</w:t>
      </w:r>
      <w:r>
        <w:rPr>
          <w:rFonts w:ascii="Times New Roman" w:hAnsi="Times New Roman" w:cs="Times New Roman"/>
          <w:color w:val="000000" w:themeColor="text1"/>
          <w:sz w:val="28"/>
          <w:szCs w:val="28"/>
        </w:rPr>
        <w:t xml:space="preserve"> estos talleres se ejecutaron de manera virtual.</w:t>
      </w:r>
    </w:p>
    <w:tbl>
      <w:tblPr>
        <w:tblStyle w:val="Tablaconcuadrcula"/>
        <w:tblW w:w="8784" w:type="dxa"/>
        <w:tblLayout w:type="fixed"/>
        <w:tblLook w:val="04A0" w:firstRow="1" w:lastRow="0" w:firstColumn="1" w:lastColumn="0" w:noHBand="0" w:noVBand="1"/>
      </w:tblPr>
      <w:tblGrid>
        <w:gridCol w:w="4248"/>
        <w:gridCol w:w="2268"/>
        <w:gridCol w:w="2268"/>
      </w:tblGrid>
      <w:tr w:rsidR="0023653D" w:rsidRPr="009F0A4B" w14:paraId="18BE9938" w14:textId="77777777" w:rsidTr="007C430E">
        <w:tc>
          <w:tcPr>
            <w:tcW w:w="4248" w:type="dxa"/>
          </w:tcPr>
          <w:p w14:paraId="228FA27F" w14:textId="331CEFC5" w:rsidR="0023653D" w:rsidRPr="009F0A4B" w:rsidRDefault="0023653D" w:rsidP="00344650">
            <w:pPr>
              <w:spacing w:line="276" w:lineRule="auto"/>
              <w:jc w:val="both"/>
              <w:rPr>
                <w:rFonts w:ascii="Times New Roman" w:hAnsi="Times New Roman" w:cs="Times New Roman"/>
                <w:b/>
                <w:sz w:val="24"/>
                <w:szCs w:val="24"/>
              </w:rPr>
            </w:pPr>
            <w:r w:rsidRPr="009F0A4B">
              <w:rPr>
                <w:rFonts w:ascii="Times New Roman" w:hAnsi="Times New Roman" w:cs="Times New Roman"/>
                <w:b/>
                <w:sz w:val="24"/>
                <w:szCs w:val="24"/>
              </w:rPr>
              <w:t>Temáticas</w:t>
            </w:r>
          </w:p>
        </w:tc>
        <w:tc>
          <w:tcPr>
            <w:tcW w:w="2268" w:type="dxa"/>
          </w:tcPr>
          <w:p w14:paraId="1F619362" w14:textId="7119B0F8" w:rsidR="0023653D" w:rsidRPr="009F0A4B" w:rsidRDefault="0023653D" w:rsidP="00344650">
            <w:pPr>
              <w:spacing w:line="276" w:lineRule="auto"/>
              <w:jc w:val="both"/>
              <w:rPr>
                <w:rFonts w:ascii="Times New Roman" w:hAnsi="Times New Roman" w:cs="Times New Roman"/>
                <w:b/>
                <w:sz w:val="24"/>
                <w:szCs w:val="24"/>
              </w:rPr>
            </w:pPr>
            <w:r w:rsidRPr="009F0A4B">
              <w:rPr>
                <w:rFonts w:ascii="Times New Roman" w:hAnsi="Times New Roman" w:cs="Times New Roman"/>
                <w:b/>
                <w:sz w:val="24"/>
                <w:szCs w:val="24"/>
              </w:rPr>
              <w:t>Fecha</w:t>
            </w:r>
          </w:p>
        </w:tc>
        <w:tc>
          <w:tcPr>
            <w:tcW w:w="2268" w:type="dxa"/>
          </w:tcPr>
          <w:p w14:paraId="3AE3CAA2" w14:textId="4D3FB077" w:rsidR="0023653D" w:rsidRPr="009F0A4B" w:rsidRDefault="0023653D" w:rsidP="00344650">
            <w:pPr>
              <w:spacing w:line="276" w:lineRule="auto"/>
              <w:jc w:val="both"/>
              <w:rPr>
                <w:rFonts w:ascii="Times New Roman" w:hAnsi="Times New Roman" w:cs="Times New Roman"/>
                <w:b/>
                <w:sz w:val="24"/>
                <w:szCs w:val="24"/>
              </w:rPr>
            </w:pPr>
            <w:r w:rsidRPr="009F0A4B">
              <w:rPr>
                <w:rFonts w:ascii="Times New Roman" w:hAnsi="Times New Roman" w:cs="Times New Roman"/>
                <w:b/>
                <w:sz w:val="24"/>
                <w:szCs w:val="24"/>
              </w:rPr>
              <w:t>Participantes</w:t>
            </w:r>
          </w:p>
        </w:tc>
      </w:tr>
      <w:tr w:rsidR="0023653D" w:rsidRPr="009F0A4B" w14:paraId="387392E2" w14:textId="77777777" w:rsidTr="007C430E">
        <w:tc>
          <w:tcPr>
            <w:tcW w:w="4248" w:type="dxa"/>
          </w:tcPr>
          <w:p w14:paraId="6308ACF8" w14:textId="11F14CBD" w:rsidR="0023653D" w:rsidRPr="009F0A4B" w:rsidRDefault="0023653D" w:rsidP="00344650">
            <w:pPr>
              <w:spacing w:line="276" w:lineRule="auto"/>
              <w:rPr>
                <w:rFonts w:ascii="Times New Roman" w:hAnsi="Times New Roman" w:cs="Times New Roman"/>
                <w:sz w:val="24"/>
                <w:szCs w:val="24"/>
              </w:rPr>
            </w:pPr>
            <w:r w:rsidRPr="009F0A4B">
              <w:rPr>
                <w:rFonts w:ascii="Times New Roman" w:hAnsi="Times New Roman" w:cs="Times New Roman"/>
                <w:sz w:val="24"/>
                <w:szCs w:val="24"/>
              </w:rPr>
              <w:t>Taller adolescentes infractores Derechos de participación.</w:t>
            </w:r>
          </w:p>
        </w:tc>
        <w:tc>
          <w:tcPr>
            <w:tcW w:w="2268" w:type="dxa"/>
          </w:tcPr>
          <w:p w14:paraId="61703510" w14:textId="59DFDDD3" w:rsidR="0023653D" w:rsidRPr="009F0A4B" w:rsidRDefault="0023653D"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(24 de septiembre)</w:t>
            </w:r>
          </w:p>
        </w:tc>
        <w:tc>
          <w:tcPr>
            <w:tcW w:w="2268" w:type="dxa"/>
          </w:tcPr>
          <w:p w14:paraId="66761B89" w14:textId="7D5FDB62" w:rsidR="0023653D" w:rsidRPr="009F0A4B" w:rsidRDefault="0023653D"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45 participantes</w:t>
            </w:r>
          </w:p>
        </w:tc>
      </w:tr>
      <w:tr w:rsidR="0023653D" w:rsidRPr="009F0A4B" w14:paraId="6154CB68" w14:textId="77777777" w:rsidTr="007C430E">
        <w:tc>
          <w:tcPr>
            <w:tcW w:w="4248" w:type="dxa"/>
          </w:tcPr>
          <w:p w14:paraId="1810284D" w14:textId="7228663D" w:rsidR="0023653D" w:rsidRPr="009F0A4B" w:rsidRDefault="0023653D" w:rsidP="00344650">
            <w:pPr>
              <w:spacing w:line="276" w:lineRule="auto"/>
              <w:rPr>
                <w:rFonts w:ascii="Times New Roman" w:hAnsi="Times New Roman" w:cs="Times New Roman"/>
                <w:sz w:val="24"/>
                <w:szCs w:val="24"/>
              </w:rPr>
            </w:pPr>
            <w:r w:rsidRPr="009F0A4B">
              <w:rPr>
                <w:rFonts w:ascii="Times New Roman" w:hAnsi="Times New Roman" w:cs="Times New Roman"/>
                <w:sz w:val="24"/>
                <w:szCs w:val="24"/>
              </w:rPr>
              <w:t>Taller con estudian</w:t>
            </w:r>
            <w:r w:rsidR="002E550F" w:rsidRPr="009F0A4B">
              <w:rPr>
                <w:rFonts w:ascii="Times New Roman" w:hAnsi="Times New Roman" w:cs="Times New Roman"/>
                <w:sz w:val="24"/>
                <w:szCs w:val="24"/>
              </w:rPr>
              <w:t xml:space="preserve">tes UDLA </w:t>
            </w:r>
            <w:r w:rsidRPr="009F0A4B">
              <w:rPr>
                <w:rFonts w:ascii="Times New Roman" w:hAnsi="Times New Roman" w:cs="Times New Roman"/>
                <w:sz w:val="24"/>
                <w:szCs w:val="24"/>
              </w:rPr>
              <w:t>sobre Ruta de Protección de Derechos para mujeres víctimas de violencia.</w:t>
            </w:r>
          </w:p>
        </w:tc>
        <w:tc>
          <w:tcPr>
            <w:tcW w:w="2268" w:type="dxa"/>
          </w:tcPr>
          <w:p w14:paraId="17470CB4" w14:textId="3ECFBE75" w:rsidR="0023653D" w:rsidRPr="009F0A4B" w:rsidRDefault="0023653D"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(6 de noviembre)</w:t>
            </w:r>
          </w:p>
        </w:tc>
        <w:tc>
          <w:tcPr>
            <w:tcW w:w="2268" w:type="dxa"/>
          </w:tcPr>
          <w:p w14:paraId="3EE6D45C" w14:textId="28B08766" w:rsidR="0023653D" w:rsidRPr="009F0A4B" w:rsidRDefault="0023653D"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23 participantes</w:t>
            </w:r>
          </w:p>
        </w:tc>
      </w:tr>
      <w:tr w:rsidR="00300BE3" w:rsidRPr="009F0A4B" w14:paraId="07ABF5DE" w14:textId="77777777" w:rsidTr="007C430E">
        <w:tc>
          <w:tcPr>
            <w:tcW w:w="4248" w:type="dxa"/>
          </w:tcPr>
          <w:p w14:paraId="320B71FF" w14:textId="3D4235B5" w:rsidR="00300BE3" w:rsidRPr="009F0A4B" w:rsidRDefault="00300BE3" w:rsidP="00344650">
            <w:pPr>
              <w:spacing w:line="276" w:lineRule="auto"/>
              <w:rPr>
                <w:rFonts w:ascii="Times New Roman" w:hAnsi="Times New Roman" w:cs="Times New Roman"/>
                <w:sz w:val="24"/>
                <w:szCs w:val="24"/>
              </w:rPr>
            </w:pPr>
            <w:r w:rsidRPr="009F0A4B">
              <w:rPr>
                <w:rFonts w:ascii="Times New Roman" w:hAnsi="Times New Roman" w:cs="Times New Roman"/>
                <w:sz w:val="24"/>
                <w:szCs w:val="24"/>
              </w:rPr>
              <w:t xml:space="preserve">Taller sobre Derechos Humanos </w:t>
            </w:r>
            <w:r w:rsidR="00F06542" w:rsidRPr="009F0A4B">
              <w:rPr>
                <w:rFonts w:ascii="Times New Roman" w:hAnsi="Times New Roman" w:cs="Times New Roman"/>
                <w:sz w:val="24"/>
                <w:szCs w:val="24"/>
              </w:rPr>
              <w:t xml:space="preserve">y enfoque de derechos </w:t>
            </w:r>
            <w:r w:rsidRPr="009F0A4B">
              <w:rPr>
                <w:rFonts w:ascii="Times New Roman" w:hAnsi="Times New Roman" w:cs="Times New Roman"/>
                <w:sz w:val="24"/>
                <w:szCs w:val="24"/>
              </w:rPr>
              <w:t xml:space="preserve">a Agentes de Control en el marco de la implementación de la estrategia de trabajo infantil </w:t>
            </w:r>
          </w:p>
        </w:tc>
        <w:tc>
          <w:tcPr>
            <w:tcW w:w="2268" w:type="dxa"/>
          </w:tcPr>
          <w:p w14:paraId="7C2101F9" w14:textId="1E8707C8" w:rsidR="00300BE3" w:rsidRPr="009F0A4B" w:rsidRDefault="00F06542"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(10 de diciembre)</w:t>
            </w:r>
          </w:p>
        </w:tc>
        <w:tc>
          <w:tcPr>
            <w:tcW w:w="2268" w:type="dxa"/>
          </w:tcPr>
          <w:p w14:paraId="1955B275" w14:textId="5A44DAB4" w:rsidR="00300BE3" w:rsidRPr="009F0A4B" w:rsidRDefault="00F06542"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42 personas</w:t>
            </w:r>
          </w:p>
        </w:tc>
      </w:tr>
      <w:tr w:rsidR="00300BE3" w:rsidRPr="009F0A4B" w14:paraId="7CA11D26" w14:textId="77777777" w:rsidTr="007C430E">
        <w:tc>
          <w:tcPr>
            <w:tcW w:w="4248" w:type="dxa"/>
          </w:tcPr>
          <w:p w14:paraId="65CB7819" w14:textId="7EE39643" w:rsidR="00300BE3" w:rsidRPr="009F0A4B" w:rsidRDefault="00300BE3" w:rsidP="00344650">
            <w:pPr>
              <w:spacing w:line="276" w:lineRule="auto"/>
              <w:rPr>
                <w:rFonts w:ascii="Times New Roman" w:hAnsi="Times New Roman" w:cs="Times New Roman"/>
                <w:sz w:val="24"/>
                <w:szCs w:val="24"/>
              </w:rPr>
            </w:pPr>
            <w:r w:rsidRPr="009F0A4B">
              <w:rPr>
                <w:rFonts w:ascii="Times New Roman" w:hAnsi="Times New Roman" w:cs="Times New Roman"/>
                <w:sz w:val="24"/>
                <w:szCs w:val="24"/>
              </w:rPr>
              <w:t xml:space="preserve">Taller Sobre el Sistema de Protección Integral y Enfoque de Derechos orientado a Cultura Metro – Metro de Quito </w:t>
            </w:r>
          </w:p>
        </w:tc>
        <w:tc>
          <w:tcPr>
            <w:tcW w:w="2268" w:type="dxa"/>
          </w:tcPr>
          <w:p w14:paraId="49CB478D" w14:textId="0D421CC1" w:rsidR="00300BE3" w:rsidRPr="009F0A4B" w:rsidRDefault="007C430E"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(21 de agosto)</w:t>
            </w:r>
          </w:p>
        </w:tc>
        <w:tc>
          <w:tcPr>
            <w:tcW w:w="2268" w:type="dxa"/>
          </w:tcPr>
          <w:p w14:paraId="1684B85A" w14:textId="68AD8450" w:rsidR="00300BE3" w:rsidRPr="009F0A4B" w:rsidRDefault="007C430E" w:rsidP="00344650">
            <w:pPr>
              <w:spacing w:line="276" w:lineRule="auto"/>
              <w:jc w:val="both"/>
              <w:rPr>
                <w:rFonts w:ascii="Times New Roman" w:hAnsi="Times New Roman" w:cs="Times New Roman"/>
                <w:sz w:val="24"/>
                <w:szCs w:val="24"/>
              </w:rPr>
            </w:pPr>
            <w:r w:rsidRPr="009F0A4B">
              <w:rPr>
                <w:rFonts w:ascii="Times New Roman" w:hAnsi="Times New Roman" w:cs="Times New Roman"/>
                <w:sz w:val="24"/>
                <w:szCs w:val="24"/>
              </w:rPr>
              <w:t>38 participantes</w:t>
            </w:r>
          </w:p>
        </w:tc>
      </w:tr>
      <w:tr w:rsidR="00B30BFB" w:rsidRPr="009F0A4B" w14:paraId="742F9D65" w14:textId="77777777" w:rsidTr="007C430E">
        <w:tc>
          <w:tcPr>
            <w:tcW w:w="4248" w:type="dxa"/>
          </w:tcPr>
          <w:p w14:paraId="21067B61" w14:textId="0259B370" w:rsidR="00B30BFB" w:rsidRPr="009F0A4B" w:rsidRDefault="00B30BFB" w:rsidP="00344650">
            <w:pPr>
              <w:spacing w:line="276" w:lineRule="auto"/>
              <w:rPr>
                <w:rFonts w:ascii="Times New Roman" w:hAnsi="Times New Roman" w:cs="Times New Roman"/>
                <w:sz w:val="24"/>
                <w:szCs w:val="24"/>
              </w:rPr>
            </w:pPr>
            <w:proofErr w:type="gramStart"/>
            <w:r w:rsidRPr="009F0A4B">
              <w:rPr>
                <w:rFonts w:ascii="Times New Roman" w:hAnsi="Times New Roman" w:cs="Times New Roman"/>
                <w:b/>
                <w:sz w:val="24"/>
                <w:szCs w:val="24"/>
              </w:rPr>
              <w:t>Total</w:t>
            </w:r>
            <w:proofErr w:type="gramEnd"/>
            <w:r w:rsidRPr="009F0A4B">
              <w:rPr>
                <w:rFonts w:ascii="Times New Roman" w:hAnsi="Times New Roman" w:cs="Times New Roman"/>
                <w:b/>
                <w:sz w:val="24"/>
                <w:szCs w:val="24"/>
              </w:rPr>
              <w:t xml:space="preserve"> de participantes</w:t>
            </w:r>
          </w:p>
        </w:tc>
        <w:tc>
          <w:tcPr>
            <w:tcW w:w="2268" w:type="dxa"/>
          </w:tcPr>
          <w:p w14:paraId="10B80112" w14:textId="77777777" w:rsidR="00B30BFB" w:rsidRPr="009F0A4B" w:rsidRDefault="00B30BFB" w:rsidP="00344650">
            <w:pPr>
              <w:spacing w:line="276" w:lineRule="auto"/>
              <w:jc w:val="both"/>
              <w:rPr>
                <w:rFonts w:ascii="Times New Roman" w:hAnsi="Times New Roman" w:cs="Times New Roman"/>
                <w:sz w:val="24"/>
                <w:szCs w:val="24"/>
              </w:rPr>
            </w:pPr>
          </w:p>
        </w:tc>
        <w:tc>
          <w:tcPr>
            <w:tcW w:w="2268" w:type="dxa"/>
          </w:tcPr>
          <w:p w14:paraId="7E0DD84A" w14:textId="4056A9B6" w:rsidR="00B30BFB" w:rsidRPr="009F0A4B" w:rsidRDefault="007C430E" w:rsidP="00344650">
            <w:pPr>
              <w:spacing w:line="276" w:lineRule="auto"/>
              <w:jc w:val="both"/>
              <w:rPr>
                <w:rFonts w:ascii="Times New Roman" w:hAnsi="Times New Roman" w:cs="Times New Roman"/>
                <w:b/>
                <w:sz w:val="24"/>
                <w:szCs w:val="24"/>
              </w:rPr>
            </w:pPr>
            <w:r w:rsidRPr="009F0A4B">
              <w:rPr>
                <w:rFonts w:ascii="Times New Roman" w:hAnsi="Times New Roman" w:cs="Times New Roman"/>
                <w:b/>
                <w:sz w:val="24"/>
                <w:szCs w:val="24"/>
              </w:rPr>
              <w:t>148</w:t>
            </w:r>
            <w:r w:rsidR="00B30BFB" w:rsidRPr="009F0A4B">
              <w:rPr>
                <w:rFonts w:ascii="Times New Roman" w:hAnsi="Times New Roman" w:cs="Times New Roman"/>
                <w:b/>
                <w:sz w:val="24"/>
                <w:szCs w:val="24"/>
              </w:rPr>
              <w:t xml:space="preserve"> participantes</w:t>
            </w:r>
          </w:p>
        </w:tc>
      </w:tr>
    </w:tbl>
    <w:p w14:paraId="0D36B508" w14:textId="77777777" w:rsidR="00981C2F" w:rsidRPr="00344650" w:rsidRDefault="00981C2F" w:rsidP="00344650">
      <w:pPr>
        <w:spacing w:after="0" w:line="276" w:lineRule="auto"/>
        <w:jc w:val="both"/>
        <w:rPr>
          <w:rFonts w:ascii="Times New Roman" w:hAnsi="Times New Roman" w:cs="Times New Roman"/>
          <w:b/>
          <w:color w:val="000000" w:themeColor="text1"/>
          <w:sz w:val="28"/>
          <w:szCs w:val="28"/>
        </w:rPr>
      </w:pPr>
    </w:p>
    <w:bookmarkEnd w:id="3"/>
    <w:p w14:paraId="34155B37" w14:textId="2E4288C8" w:rsidR="00642922" w:rsidRPr="00344650" w:rsidRDefault="0072277B" w:rsidP="00344650">
      <w:pPr>
        <w:pStyle w:val="Ttulo2"/>
        <w:spacing w:line="276" w:lineRule="auto"/>
        <w:jc w:val="both"/>
        <w:rPr>
          <w:rFonts w:eastAsiaTheme="minorHAnsi" w:cs="Times New Roman"/>
          <w:color w:val="auto"/>
          <w:sz w:val="28"/>
          <w:szCs w:val="28"/>
        </w:rPr>
      </w:pPr>
      <w:r w:rsidRPr="00344650">
        <w:rPr>
          <w:rFonts w:eastAsia="Times New Roman" w:cs="Times New Roman"/>
          <w:b/>
          <w:color w:val="auto"/>
          <w:sz w:val="28"/>
          <w:szCs w:val="28"/>
        </w:rPr>
        <w:t>3.2</w:t>
      </w:r>
      <w:r w:rsidR="00642922" w:rsidRPr="00344650">
        <w:rPr>
          <w:rFonts w:eastAsia="Times New Roman" w:cs="Times New Roman"/>
          <w:b/>
          <w:color w:val="auto"/>
          <w:sz w:val="28"/>
          <w:szCs w:val="28"/>
        </w:rPr>
        <w:t xml:space="preserve"> </w:t>
      </w:r>
      <w:r w:rsidR="00C17387" w:rsidRPr="00344650">
        <w:rPr>
          <w:rFonts w:eastAsia="Times New Roman" w:cs="Times New Roman"/>
          <w:b/>
          <w:color w:val="auto"/>
          <w:sz w:val="28"/>
          <w:szCs w:val="28"/>
        </w:rPr>
        <w:t xml:space="preserve">Modalidad </w:t>
      </w:r>
      <w:r w:rsidR="009C7201" w:rsidRPr="00344650">
        <w:rPr>
          <w:rFonts w:eastAsia="Times New Roman" w:cs="Times New Roman"/>
          <w:b/>
          <w:color w:val="auto"/>
          <w:sz w:val="28"/>
          <w:szCs w:val="28"/>
        </w:rPr>
        <w:t>Virtual</w:t>
      </w:r>
      <w:r w:rsidR="00642922" w:rsidRPr="00344650">
        <w:rPr>
          <w:rFonts w:eastAsia="Times New Roman" w:cs="Times New Roman"/>
          <w:b/>
          <w:color w:val="auto"/>
          <w:sz w:val="28"/>
          <w:szCs w:val="28"/>
        </w:rPr>
        <w:t>- Plataforma Moodle</w:t>
      </w:r>
    </w:p>
    <w:p w14:paraId="28ECC436" w14:textId="37A0CFB6" w:rsidR="00A43DB9" w:rsidRPr="00344650" w:rsidRDefault="009B094B" w:rsidP="00344650">
      <w:pPr>
        <w:spacing w:after="0" w:line="276" w:lineRule="auto"/>
        <w:jc w:val="both"/>
        <w:rPr>
          <w:rFonts w:ascii="Times New Roman" w:eastAsia="Times New Roman" w:hAnsi="Times New Roman" w:cs="Times New Roman"/>
          <w:b/>
          <w:sz w:val="28"/>
          <w:szCs w:val="28"/>
        </w:rPr>
      </w:pPr>
      <w:r w:rsidRPr="00344650">
        <w:rPr>
          <w:rFonts w:ascii="Times New Roman" w:hAnsi="Times New Roman" w:cs="Times New Roman"/>
          <w:sz w:val="28"/>
          <w:szCs w:val="28"/>
        </w:rPr>
        <w:t>Actualmente, l</w:t>
      </w:r>
      <w:r w:rsidR="00527192" w:rsidRPr="00344650">
        <w:rPr>
          <w:rFonts w:ascii="Times New Roman" w:hAnsi="Times New Roman" w:cs="Times New Roman"/>
          <w:sz w:val="28"/>
          <w:szCs w:val="28"/>
        </w:rPr>
        <w:t>a capacitación virtual </w:t>
      </w:r>
      <w:r w:rsidRPr="00344650">
        <w:rPr>
          <w:rFonts w:ascii="Times New Roman" w:hAnsi="Times New Roman" w:cs="Times New Roman"/>
          <w:sz w:val="28"/>
          <w:szCs w:val="28"/>
        </w:rPr>
        <w:t>se ha constituido como</w:t>
      </w:r>
      <w:r w:rsidR="00527192" w:rsidRPr="00344650">
        <w:rPr>
          <w:rFonts w:ascii="Times New Roman" w:hAnsi="Times New Roman" w:cs="Times New Roman"/>
          <w:sz w:val="28"/>
          <w:szCs w:val="28"/>
        </w:rPr>
        <w:t xml:space="preserve"> una herramienta que permite que</w:t>
      </w:r>
      <w:r w:rsidR="00610E46" w:rsidRPr="00344650">
        <w:rPr>
          <w:rFonts w:ascii="Times New Roman" w:hAnsi="Times New Roman" w:cs="Times New Roman"/>
          <w:sz w:val="28"/>
          <w:szCs w:val="28"/>
        </w:rPr>
        <w:t xml:space="preserve"> las y</w:t>
      </w:r>
      <w:r w:rsidR="00B25CB3" w:rsidRPr="00344650">
        <w:rPr>
          <w:rFonts w:ascii="Times New Roman" w:hAnsi="Times New Roman" w:cs="Times New Roman"/>
          <w:sz w:val="28"/>
          <w:szCs w:val="28"/>
        </w:rPr>
        <w:t xml:space="preserve"> los participantes</w:t>
      </w:r>
      <w:r w:rsidR="0023653D" w:rsidRPr="00344650">
        <w:rPr>
          <w:rFonts w:ascii="Times New Roman" w:hAnsi="Times New Roman" w:cs="Times New Roman"/>
          <w:sz w:val="28"/>
          <w:szCs w:val="28"/>
        </w:rPr>
        <w:t xml:space="preserve"> </w:t>
      </w:r>
      <w:r w:rsidRPr="00344650">
        <w:rPr>
          <w:rFonts w:ascii="Times New Roman" w:hAnsi="Times New Roman" w:cs="Times New Roman"/>
          <w:sz w:val="28"/>
          <w:szCs w:val="28"/>
        </w:rPr>
        <w:t xml:space="preserve">optimizar su tiempo ya que </w:t>
      </w:r>
      <w:r w:rsidR="0023653D" w:rsidRPr="00344650">
        <w:rPr>
          <w:rFonts w:ascii="Times New Roman" w:hAnsi="Times New Roman" w:cs="Times New Roman"/>
          <w:sz w:val="28"/>
          <w:szCs w:val="28"/>
        </w:rPr>
        <w:t>pued</w:t>
      </w:r>
      <w:r w:rsidRPr="00344650">
        <w:rPr>
          <w:rFonts w:ascii="Times New Roman" w:hAnsi="Times New Roman" w:cs="Times New Roman"/>
          <w:sz w:val="28"/>
          <w:szCs w:val="28"/>
        </w:rPr>
        <w:t>e</w:t>
      </w:r>
      <w:r w:rsidR="0023653D" w:rsidRPr="00344650">
        <w:rPr>
          <w:rFonts w:ascii="Times New Roman" w:hAnsi="Times New Roman" w:cs="Times New Roman"/>
          <w:sz w:val="28"/>
          <w:szCs w:val="28"/>
        </w:rPr>
        <w:t>n acceder</w:t>
      </w:r>
      <w:r w:rsidR="00527192" w:rsidRPr="00344650">
        <w:rPr>
          <w:rFonts w:ascii="Times New Roman" w:hAnsi="Times New Roman" w:cs="Times New Roman"/>
          <w:sz w:val="28"/>
          <w:szCs w:val="28"/>
        </w:rPr>
        <w:t xml:space="preserve"> libremente desde cualquier sitio</w:t>
      </w:r>
      <w:r w:rsidRPr="00344650">
        <w:rPr>
          <w:rFonts w:ascii="Times New Roman" w:hAnsi="Times New Roman" w:cs="Times New Roman"/>
          <w:sz w:val="28"/>
          <w:szCs w:val="28"/>
        </w:rPr>
        <w:t xml:space="preserve"> y dispositivo</w:t>
      </w:r>
      <w:r w:rsidR="00527192" w:rsidRPr="00344650">
        <w:rPr>
          <w:rFonts w:ascii="Times New Roman" w:hAnsi="Times New Roman" w:cs="Times New Roman"/>
          <w:sz w:val="28"/>
          <w:szCs w:val="28"/>
        </w:rPr>
        <w:t xml:space="preserve"> en el q</w:t>
      </w:r>
      <w:r w:rsidR="00B30BFB" w:rsidRPr="00344650">
        <w:rPr>
          <w:rFonts w:ascii="Times New Roman" w:hAnsi="Times New Roman" w:cs="Times New Roman"/>
          <w:sz w:val="28"/>
          <w:szCs w:val="28"/>
        </w:rPr>
        <w:t xml:space="preserve">ue tengan conexión a internet, </w:t>
      </w:r>
      <w:r w:rsidRPr="00344650">
        <w:rPr>
          <w:rFonts w:ascii="Times New Roman" w:hAnsi="Times New Roman" w:cs="Times New Roman"/>
          <w:sz w:val="28"/>
          <w:szCs w:val="28"/>
        </w:rPr>
        <w:t>y además en el contexto actual generado por el COVID-19, evitar el riesgo de contagio.</w:t>
      </w:r>
    </w:p>
    <w:p w14:paraId="41C95EEC" w14:textId="77777777" w:rsidR="00A43DB9" w:rsidRPr="00344650" w:rsidRDefault="00A43DB9" w:rsidP="00344650">
      <w:pPr>
        <w:spacing w:after="0" w:line="276" w:lineRule="auto"/>
        <w:jc w:val="both"/>
        <w:rPr>
          <w:rFonts w:ascii="Times New Roman" w:eastAsia="Times New Roman" w:hAnsi="Times New Roman" w:cs="Times New Roman"/>
          <w:b/>
          <w:sz w:val="28"/>
          <w:szCs w:val="28"/>
        </w:rPr>
      </w:pPr>
    </w:p>
    <w:p w14:paraId="408BDACC" w14:textId="5055897E" w:rsidR="00126EA9" w:rsidRPr="00344650" w:rsidRDefault="00A43DB9" w:rsidP="00344650">
      <w:pPr>
        <w:spacing w:after="0" w:line="276" w:lineRule="auto"/>
        <w:jc w:val="both"/>
        <w:rPr>
          <w:rFonts w:ascii="Times New Roman" w:eastAsia="Times New Roman" w:hAnsi="Times New Roman" w:cs="Times New Roman"/>
          <w:sz w:val="28"/>
          <w:szCs w:val="28"/>
        </w:rPr>
      </w:pPr>
      <w:r w:rsidRPr="00344650">
        <w:rPr>
          <w:rFonts w:ascii="Times New Roman" w:eastAsia="Times New Roman" w:hAnsi="Times New Roman" w:cs="Times New Roman"/>
          <w:sz w:val="28"/>
          <w:szCs w:val="28"/>
        </w:rPr>
        <w:t xml:space="preserve">Esta modalidad se ha implementado para servidoras y servidores de las instituciones que forman parte del Sistema de Protección Integral, miembros del Pleno del Consejo de Protección de Derechos, servidoras y servidores de la Secretaría Ejecutivo del CPD, miembros de los Consejos Consultivos de Derechos y de organizaciones de la sociedad civil y ciudadanía en general interesada en las temáticas a ser desarrolladas. </w:t>
      </w:r>
    </w:p>
    <w:p w14:paraId="3C628304" w14:textId="45D61261" w:rsidR="00F06542" w:rsidRPr="00344650" w:rsidRDefault="00F06542" w:rsidP="00344650">
      <w:pPr>
        <w:spacing w:after="0" w:line="276" w:lineRule="auto"/>
        <w:jc w:val="both"/>
        <w:rPr>
          <w:rFonts w:ascii="Times New Roman" w:eastAsia="Times New Roman" w:hAnsi="Times New Roman" w:cs="Times New Roman"/>
          <w:sz w:val="28"/>
          <w:szCs w:val="28"/>
        </w:rPr>
      </w:pPr>
    </w:p>
    <w:p w14:paraId="326F57E9" w14:textId="5A26A1FD" w:rsidR="00D12B90" w:rsidRPr="00344650" w:rsidRDefault="00F06542" w:rsidP="00344650">
      <w:pPr>
        <w:spacing w:after="0" w:line="276" w:lineRule="auto"/>
        <w:jc w:val="both"/>
        <w:rPr>
          <w:rFonts w:ascii="Times New Roman" w:hAnsi="Times New Roman" w:cs="Times New Roman"/>
          <w:b/>
          <w:sz w:val="28"/>
          <w:szCs w:val="28"/>
        </w:rPr>
      </w:pPr>
      <w:r w:rsidRPr="00344650">
        <w:rPr>
          <w:rFonts w:ascii="Times New Roman" w:eastAsia="Times New Roman" w:hAnsi="Times New Roman" w:cs="Times New Roman"/>
          <w:sz w:val="28"/>
          <w:szCs w:val="28"/>
        </w:rPr>
        <w:t>De esta forma el al año 2020 se han ejecutado los siguiente</w:t>
      </w:r>
      <w:r w:rsidR="00126EA9" w:rsidRPr="00344650">
        <w:rPr>
          <w:rFonts w:ascii="Times New Roman" w:eastAsia="Times New Roman" w:hAnsi="Times New Roman" w:cs="Times New Roman"/>
          <w:sz w:val="28"/>
          <w:szCs w:val="28"/>
        </w:rPr>
        <w:t>s</w:t>
      </w:r>
      <w:r w:rsidRPr="00344650">
        <w:rPr>
          <w:rFonts w:ascii="Times New Roman" w:eastAsia="Times New Roman" w:hAnsi="Times New Roman" w:cs="Times New Roman"/>
          <w:sz w:val="28"/>
          <w:szCs w:val="28"/>
        </w:rPr>
        <w:t xml:space="preserve"> cursos vi</w:t>
      </w:r>
      <w:r w:rsidR="00126EA9" w:rsidRPr="00344650">
        <w:rPr>
          <w:rFonts w:ascii="Times New Roman" w:eastAsia="Times New Roman" w:hAnsi="Times New Roman" w:cs="Times New Roman"/>
          <w:sz w:val="28"/>
          <w:szCs w:val="28"/>
        </w:rPr>
        <w:t>r</w:t>
      </w:r>
      <w:r w:rsidRPr="00344650">
        <w:rPr>
          <w:rFonts w:ascii="Times New Roman" w:eastAsia="Times New Roman" w:hAnsi="Times New Roman" w:cs="Times New Roman"/>
          <w:sz w:val="28"/>
          <w:szCs w:val="28"/>
        </w:rPr>
        <w:t>tuales:</w:t>
      </w:r>
    </w:p>
    <w:tbl>
      <w:tblPr>
        <w:tblStyle w:val="Tablaconcuadrcula"/>
        <w:tblW w:w="9067" w:type="dxa"/>
        <w:tblLayout w:type="fixed"/>
        <w:tblLook w:val="04A0" w:firstRow="1" w:lastRow="0" w:firstColumn="1" w:lastColumn="0" w:noHBand="0" w:noVBand="1"/>
      </w:tblPr>
      <w:tblGrid>
        <w:gridCol w:w="3114"/>
        <w:gridCol w:w="2268"/>
        <w:gridCol w:w="3685"/>
      </w:tblGrid>
      <w:tr w:rsidR="002F632F" w:rsidRPr="00344650" w14:paraId="60BBD328" w14:textId="5EA18DB7" w:rsidTr="00012ABF">
        <w:tc>
          <w:tcPr>
            <w:tcW w:w="3114" w:type="dxa"/>
          </w:tcPr>
          <w:p w14:paraId="748C4BA0" w14:textId="4B110D0A" w:rsidR="002F632F" w:rsidRPr="00344650" w:rsidRDefault="00B25CB3" w:rsidP="00344650">
            <w:pPr>
              <w:spacing w:line="276" w:lineRule="auto"/>
              <w:jc w:val="both"/>
              <w:rPr>
                <w:rFonts w:ascii="Times New Roman" w:hAnsi="Times New Roman" w:cs="Times New Roman"/>
                <w:b/>
                <w:sz w:val="28"/>
                <w:szCs w:val="28"/>
              </w:rPr>
            </w:pPr>
            <w:r w:rsidRPr="00344650">
              <w:rPr>
                <w:rFonts w:ascii="Times New Roman" w:hAnsi="Times New Roman" w:cs="Times New Roman"/>
                <w:b/>
                <w:sz w:val="28"/>
                <w:szCs w:val="28"/>
              </w:rPr>
              <w:t>Curso</w:t>
            </w:r>
            <w:r w:rsidR="002F632F" w:rsidRPr="00344650">
              <w:rPr>
                <w:rFonts w:ascii="Times New Roman" w:hAnsi="Times New Roman" w:cs="Times New Roman"/>
                <w:b/>
                <w:sz w:val="28"/>
                <w:szCs w:val="28"/>
              </w:rPr>
              <w:t xml:space="preserve"> Virtual </w:t>
            </w:r>
          </w:p>
        </w:tc>
        <w:tc>
          <w:tcPr>
            <w:tcW w:w="2268" w:type="dxa"/>
          </w:tcPr>
          <w:p w14:paraId="7D2A7447" w14:textId="66D439B9" w:rsidR="002F632F" w:rsidRPr="00344650" w:rsidRDefault="002F632F" w:rsidP="00344650">
            <w:pPr>
              <w:spacing w:line="276" w:lineRule="auto"/>
              <w:jc w:val="both"/>
              <w:rPr>
                <w:rFonts w:ascii="Times New Roman" w:hAnsi="Times New Roman" w:cs="Times New Roman"/>
                <w:b/>
                <w:sz w:val="28"/>
                <w:szCs w:val="28"/>
              </w:rPr>
            </w:pPr>
            <w:r w:rsidRPr="00344650">
              <w:rPr>
                <w:rFonts w:ascii="Times New Roman" w:hAnsi="Times New Roman" w:cs="Times New Roman"/>
                <w:b/>
                <w:sz w:val="28"/>
                <w:szCs w:val="28"/>
              </w:rPr>
              <w:t>Acciones</w:t>
            </w:r>
          </w:p>
        </w:tc>
        <w:tc>
          <w:tcPr>
            <w:tcW w:w="3685" w:type="dxa"/>
          </w:tcPr>
          <w:p w14:paraId="0DF84868" w14:textId="42671D91" w:rsidR="002F632F" w:rsidRPr="00344650" w:rsidRDefault="002F632F" w:rsidP="00344650">
            <w:pPr>
              <w:spacing w:line="276" w:lineRule="auto"/>
              <w:jc w:val="both"/>
              <w:rPr>
                <w:rFonts w:ascii="Times New Roman" w:hAnsi="Times New Roman" w:cs="Times New Roman"/>
                <w:b/>
                <w:sz w:val="28"/>
                <w:szCs w:val="28"/>
              </w:rPr>
            </w:pPr>
            <w:r w:rsidRPr="00344650">
              <w:rPr>
                <w:rFonts w:ascii="Times New Roman" w:hAnsi="Times New Roman" w:cs="Times New Roman"/>
                <w:b/>
                <w:sz w:val="28"/>
                <w:szCs w:val="28"/>
              </w:rPr>
              <w:t>Participantes</w:t>
            </w:r>
          </w:p>
        </w:tc>
      </w:tr>
      <w:tr w:rsidR="002F632F" w:rsidRPr="00344650" w14:paraId="50F7B8E0" w14:textId="3C50AD72" w:rsidTr="00012ABF">
        <w:tc>
          <w:tcPr>
            <w:tcW w:w="3114" w:type="dxa"/>
          </w:tcPr>
          <w:p w14:paraId="6518B3CF" w14:textId="5D4A313E" w:rsidR="002F632F" w:rsidRPr="00344650" w:rsidRDefault="007C430E" w:rsidP="00344650">
            <w:pPr>
              <w:spacing w:line="276" w:lineRule="auto"/>
              <w:rPr>
                <w:rFonts w:ascii="Times New Roman" w:hAnsi="Times New Roman" w:cs="Times New Roman"/>
                <w:sz w:val="28"/>
                <w:szCs w:val="28"/>
              </w:rPr>
            </w:pPr>
            <w:r>
              <w:rPr>
                <w:rFonts w:ascii="Times New Roman" w:hAnsi="Times New Roman" w:cs="Times New Roman"/>
                <w:b/>
                <w:sz w:val="28"/>
                <w:szCs w:val="28"/>
              </w:rPr>
              <w:lastRenderedPageBreak/>
              <w:t xml:space="preserve">3.2.1 </w:t>
            </w:r>
            <w:r w:rsidR="002F632F" w:rsidRPr="00344650">
              <w:rPr>
                <w:rFonts w:ascii="Times New Roman" w:hAnsi="Times New Roman" w:cs="Times New Roman"/>
                <w:b/>
                <w:sz w:val="28"/>
                <w:szCs w:val="28"/>
              </w:rPr>
              <w:t>Violencia contra las Mujeres y mecanismos de protección en el marco del SPI</w:t>
            </w:r>
            <w:r w:rsidR="002F632F" w:rsidRPr="00344650">
              <w:rPr>
                <w:rFonts w:ascii="Times New Roman" w:hAnsi="Times New Roman" w:cs="Times New Roman"/>
                <w:sz w:val="28"/>
                <w:szCs w:val="28"/>
              </w:rPr>
              <w:t>.</w:t>
            </w:r>
          </w:p>
        </w:tc>
        <w:tc>
          <w:tcPr>
            <w:tcW w:w="2268" w:type="dxa"/>
          </w:tcPr>
          <w:p w14:paraId="2B04ECDF" w14:textId="6E62AF3D" w:rsidR="002F632F" w:rsidRPr="00344650" w:rsidRDefault="002F632F" w:rsidP="00344650">
            <w:pPr>
              <w:spacing w:line="276" w:lineRule="auto"/>
              <w:jc w:val="both"/>
              <w:rPr>
                <w:rFonts w:ascii="Times New Roman" w:hAnsi="Times New Roman" w:cs="Times New Roman"/>
                <w:b/>
                <w:sz w:val="28"/>
                <w:szCs w:val="28"/>
              </w:rPr>
            </w:pPr>
            <w:r w:rsidRPr="00344650">
              <w:rPr>
                <w:rFonts w:ascii="Times New Roman" w:hAnsi="Times New Roman" w:cs="Times New Roman"/>
                <w:sz w:val="28"/>
                <w:szCs w:val="28"/>
              </w:rPr>
              <w:t>Contenidos desarrollados y curso implementado</w:t>
            </w:r>
          </w:p>
        </w:tc>
        <w:tc>
          <w:tcPr>
            <w:tcW w:w="3685" w:type="dxa"/>
          </w:tcPr>
          <w:p w14:paraId="76FFDE15" w14:textId="72544980"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725 participantes</w:t>
            </w:r>
            <w:r w:rsidR="00012ABF" w:rsidRPr="00344650">
              <w:rPr>
                <w:rFonts w:ascii="Times New Roman" w:hAnsi="Times New Roman" w:cs="Times New Roman"/>
                <w:sz w:val="28"/>
                <w:szCs w:val="28"/>
              </w:rPr>
              <w:t xml:space="preserve"> (abril-mayo)</w:t>
            </w:r>
          </w:p>
        </w:tc>
      </w:tr>
      <w:tr w:rsidR="002F632F" w:rsidRPr="00344650" w14:paraId="0DED36DA" w14:textId="77777777" w:rsidTr="00D56A8B">
        <w:tblPrEx>
          <w:tblCellMar>
            <w:left w:w="70" w:type="dxa"/>
            <w:right w:w="70" w:type="dxa"/>
          </w:tblCellMar>
        </w:tblPrEx>
        <w:tc>
          <w:tcPr>
            <w:tcW w:w="9067" w:type="dxa"/>
            <w:gridSpan w:val="3"/>
          </w:tcPr>
          <w:p w14:paraId="64BC4B5A" w14:textId="4DD7D6FA" w:rsidR="00D56A8B" w:rsidRDefault="00D56A8B" w:rsidP="00344650">
            <w:pPr>
              <w:spacing w:line="276" w:lineRule="auto"/>
              <w:jc w:val="both"/>
              <w:rPr>
                <w:rFonts w:ascii="Times New Roman" w:hAnsi="Times New Roman" w:cs="Times New Roman"/>
                <w:sz w:val="28"/>
                <w:szCs w:val="28"/>
              </w:rPr>
            </w:pPr>
            <w:r>
              <w:rPr>
                <w:noProof/>
              </w:rPr>
              <w:drawing>
                <wp:inline distT="0" distB="0" distL="0" distR="0" wp14:anchorId="6C5F122E" wp14:editId="6641E561">
                  <wp:extent cx="5668645" cy="3347720"/>
                  <wp:effectExtent l="0" t="0" r="8255" b="5080"/>
                  <wp:docPr id="7"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E01C4B4" w14:textId="41BB5B0C" w:rsidR="0082790E" w:rsidRDefault="00D56A8B" w:rsidP="00344650">
            <w:pPr>
              <w:spacing w:line="276" w:lineRule="auto"/>
              <w:jc w:val="both"/>
              <w:rPr>
                <w:rFonts w:ascii="Times New Roman" w:hAnsi="Times New Roman" w:cs="Times New Roman"/>
                <w:sz w:val="28"/>
                <w:szCs w:val="28"/>
              </w:rPr>
            </w:pPr>
            <w:r>
              <w:rPr>
                <w:noProof/>
              </w:rPr>
              <w:drawing>
                <wp:anchor distT="0" distB="0" distL="114300" distR="114300" simplePos="0" relativeHeight="251663360" behindDoc="0" locked="0" layoutInCell="1" allowOverlap="1" wp14:anchorId="6483A1D5" wp14:editId="174A660F">
                  <wp:simplePos x="0" y="0"/>
                  <wp:positionH relativeFrom="column">
                    <wp:posOffset>2701290</wp:posOffset>
                  </wp:positionH>
                  <wp:positionV relativeFrom="paragraph">
                    <wp:posOffset>236220</wp:posOffset>
                  </wp:positionV>
                  <wp:extent cx="2895600" cy="2628900"/>
                  <wp:effectExtent l="0" t="0" r="0" b="0"/>
                  <wp:wrapSquare wrapText="bothSides"/>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57648490" wp14:editId="7470C70B">
                  <wp:simplePos x="0" y="0"/>
                  <wp:positionH relativeFrom="column">
                    <wp:posOffset>-3810</wp:posOffset>
                  </wp:positionH>
                  <wp:positionV relativeFrom="paragraph">
                    <wp:posOffset>236220</wp:posOffset>
                  </wp:positionV>
                  <wp:extent cx="2600325" cy="2638425"/>
                  <wp:effectExtent l="0" t="0" r="0" b="0"/>
                  <wp:wrapSquare wrapText="bothSides"/>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V relativeFrom="margin">
                    <wp14:pctHeight>0</wp14:pctHeight>
                  </wp14:sizeRelV>
                </wp:anchor>
              </w:drawing>
            </w:r>
          </w:p>
          <w:p w14:paraId="4E8661A1" w14:textId="52425FDD" w:rsidR="00842AF1"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lastRenderedPageBreak/>
              <w:t xml:space="preserve">De acuerdo a la evaluación cualitativa a la cual accedieron 143 participantes, </w:t>
            </w:r>
            <w:r w:rsidR="00842AF1">
              <w:rPr>
                <w:rFonts w:ascii="Times New Roman" w:hAnsi="Times New Roman" w:cs="Times New Roman"/>
                <w:sz w:val="28"/>
                <w:szCs w:val="28"/>
              </w:rPr>
              <w:t xml:space="preserve">de acuerdo a los ítems de evaluación </w:t>
            </w:r>
            <w:r w:rsidRPr="00344650">
              <w:rPr>
                <w:rFonts w:ascii="Times New Roman" w:hAnsi="Times New Roman" w:cs="Times New Roman"/>
                <w:sz w:val="28"/>
                <w:szCs w:val="28"/>
              </w:rPr>
              <w:t xml:space="preserve">el 76,36% </w:t>
            </w:r>
            <w:r w:rsidR="003C3C0D" w:rsidRPr="00344650">
              <w:rPr>
                <w:rFonts w:ascii="Times New Roman" w:hAnsi="Times New Roman" w:cs="Times New Roman"/>
                <w:sz w:val="28"/>
                <w:szCs w:val="28"/>
              </w:rPr>
              <w:t>consideran que el curso virtual es muy apropiado</w:t>
            </w:r>
            <w:r w:rsidRPr="00344650">
              <w:rPr>
                <w:rFonts w:ascii="Times New Roman" w:hAnsi="Times New Roman" w:cs="Times New Roman"/>
                <w:sz w:val="28"/>
                <w:szCs w:val="28"/>
              </w:rPr>
              <w:t>, el 21,67% indican que es apropiado, y apenas el 1,67% indican que el curso es poco apropiado.</w:t>
            </w:r>
          </w:p>
          <w:p w14:paraId="3BC23F2D" w14:textId="77777777" w:rsidR="00D56A8B" w:rsidRDefault="00D56A8B" w:rsidP="00344650">
            <w:pPr>
              <w:spacing w:line="276" w:lineRule="auto"/>
              <w:jc w:val="both"/>
              <w:rPr>
                <w:rFonts w:ascii="Times New Roman" w:hAnsi="Times New Roman" w:cs="Times New Roman"/>
                <w:sz w:val="28"/>
                <w:szCs w:val="28"/>
              </w:rPr>
            </w:pPr>
          </w:p>
          <w:p w14:paraId="12E7222E" w14:textId="1290A1EB" w:rsidR="002E550F" w:rsidRPr="00344650" w:rsidRDefault="002F632F" w:rsidP="00344650">
            <w:pPr>
              <w:spacing w:line="276" w:lineRule="auto"/>
              <w:jc w:val="both"/>
              <w:rPr>
                <w:rFonts w:ascii="Times New Roman" w:hAnsi="Times New Roman" w:cs="Times New Roman"/>
                <w:sz w:val="28"/>
                <w:szCs w:val="28"/>
              </w:rPr>
            </w:pPr>
            <w:proofErr w:type="gramStart"/>
            <w:r w:rsidRPr="00344650">
              <w:rPr>
                <w:rFonts w:ascii="Times New Roman" w:hAnsi="Times New Roman" w:cs="Times New Roman"/>
                <w:sz w:val="28"/>
                <w:szCs w:val="28"/>
              </w:rPr>
              <w:t>Además</w:t>
            </w:r>
            <w:proofErr w:type="gramEnd"/>
            <w:r w:rsidRPr="00344650">
              <w:rPr>
                <w:rFonts w:ascii="Times New Roman" w:hAnsi="Times New Roman" w:cs="Times New Roman"/>
                <w:sz w:val="28"/>
                <w:szCs w:val="28"/>
              </w:rPr>
              <w:t xml:space="preserve"> el 100% de participantes</w:t>
            </w:r>
            <w:r w:rsidR="00D56A8B">
              <w:rPr>
                <w:rFonts w:ascii="Times New Roman" w:hAnsi="Times New Roman" w:cs="Times New Roman"/>
                <w:sz w:val="28"/>
                <w:szCs w:val="28"/>
              </w:rPr>
              <w:t xml:space="preserve">, </w:t>
            </w:r>
            <w:r w:rsidRPr="00344650">
              <w:rPr>
                <w:rFonts w:ascii="Times New Roman" w:hAnsi="Times New Roman" w:cs="Times New Roman"/>
                <w:sz w:val="28"/>
                <w:szCs w:val="28"/>
              </w:rPr>
              <w:t xml:space="preserve">mencionan que conocen como proceder ante un caso de violencia contra las mujeres y el mismo 100% indican que recomendarían el curso a otras personas.  </w:t>
            </w:r>
          </w:p>
          <w:p w14:paraId="36864862" w14:textId="77777777" w:rsidR="002E550F" w:rsidRPr="00344650" w:rsidRDefault="002E550F" w:rsidP="00344650">
            <w:pPr>
              <w:spacing w:line="276" w:lineRule="auto"/>
              <w:jc w:val="both"/>
              <w:rPr>
                <w:rFonts w:ascii="Times New Roman" w:hAnsi="Times New Roman" w:cs="Times New Roman"/>
                <w:sz w:val="28"/>
                <w:szCs w:val="28"/>
              </w:rPr>
            </w:pPr>
          </w:p>
          <w:p w14:paraId="04536242" w14:textId="48170777"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De esta manera</w:t>
            </w:r>
            <w:r w:rsidR="00B25CB3" w:rsidRPr="00344650">
              <w:rPr>
                <w:rFonts w:ascii="Times New Roman" w:hAnsi="Times New Roman" w:cs="Times New Roman"/>
                <w:sz w:val="28"/>
                <w:szCs w:val="28"/>
              </w:rPr>
              <w:t xml:space="preserve"> con base en la tabulación de la encuesta aplicada a las y los participantes</w:t>
            </w:r>
            <w:r w:rsidRPr="00344650">
              <w:rPr>
                <w:rFonts w:ascii="Times New Roman" w:hAnsi="Times New Roman" w:cs="Times New Roman"/>
                <w:sz w:val="28"/>
                <w:szCs w:val="28"/>
              </w:rPr>
              <w:t xml:space="preserve"> consideran que </w:t>
            </w:r>
            <w:r w:rsidR="00B25CB3" w:rsidRPr="00344650">
              <w:rPr>
                <w:rFonts w:ascii="Times New Roman" w:hAnsi="Times New Roman" w:cs="Times New Roman"/>
                <w:sz w:val="28"/>
                <w:szCs w:val="28"/>
              </w:rPr>
              <w:t>el curso virtual</w:t>
            </w:r>
            <w:r w:rsidRPr="00344650">
              <w:rPr>
                <w:rFonts w:ascii="Times New Roman" w:hAnsi="Times New Roman" w:cs="Times New Roman"/>
                <w:sz w:val="28"/>
                <w:szCs w:val="28"/>
              </w:rPr>
              <w:t xml:space="preserve"> cumplió de manera </w:t>
            </w:r>
            <w:r w:rsidR="00B25CB3" w:rsidRPr="00344650">
              <w:rPr>
                <w:rFonts w:ascii="Times New Roman" w:hAnsi="Times New Roman" w:cs="Times New Roman"/>
                <w:sz w:val="28"/>
                <w:szCs w:val="28"/>
              </w:rPr>
              <w:t xml:space="preserve">muy </w:t>
            </w:r>
            <w:r w:rsidRPr="00344650">
              <w:rPr>
                <w:rFonts w:ascii="Times New Roman" w:hAnsi="Times New Roman" w:cs="Times New Roman"/>
                <w:sz w:val="28"/>
                <w:szCs w:val="28"/>
              </w:rPr>
              <w:t>satisfactoria c</w:t>
            </w:r>
            <w:r w:rsidR="00B25CB3" w:rsidRPr="00344650">
              <w:rPr>
                <w:rFonts w:ascii="Times New Roman" w:hAnsi="Times New Roman" w:cs="Times New Roman"/>
                <w:sz w:val="28"/>
                <w:szCs w:val="28"/>
              </w:rPr>
              <w:t>on un 98% de aprobación.</w:t>
            </w:r>
          </w:p>
        </w:tc>
      </w:tr>
      <w:tr w:rsidR="002F632F" w:rsidRPr="00344650" w14:paraId="6A1788DC" w14:textId="661964EB" w:rsidTr="00012ABF">
        <w:tc>
          <w:tcPr>
            <w:tcW w:w="3114" w:type="dxa"/>
          </w:tcPr>
          <w:p w14:paraId="20A0A00B" w14:textId="024FF87C" w:rsidR="002F632F" w:rsidRPr="00344650" w:rsidRDefault="007C430E" w:rsidP="00344650">
            <w:pPr>
              <w:spacing w:line="276" w:lineRule="auto"/>
              <w:jc w:val="both"/>
              <w:rPr>
                <w:rFonts w:ascii="Times New Roman" w:hAnsi="Times New Roman" w:cs="Times New Roman"/>
                <w:b/>
                <w:sz w:val="28"/>
                <w:szCs w:val="28"/>
              </w:rPr>
            </w:pPr>
            <w:r>
              <w:rPr>
                <w:rFonts w:ascii="Times New Roman" w:eastAsia="Calibri" w:hAnsi="Times New Roman" w:cs="Times New Roman"/>
                <w:b/>
                <w:bCs/>
                <w:iCs/>
                <w:sz w:val="28"/>
                <w:szCs w:val="28"/>
              </w:rPr>
              <w:lastRenderedPageBreak/>
              <w:t xml:space="preserve">3.2.2 </w:t>
            </w:r>
            <w:r w:rsidR="002F632F" w:rsidRPr="00344650">
              <w:rPr>
                <w:rFonts w:ascii="Times New Roman" w:eastAsia="Calibri" w:hAnsi="Times New Roman" w:cs="Times New Roman"/>
                <w:b/>
                <w:bCs/>
                <w:iCs/>
                <w:sz w:val="28"/>
                <w:szCs w:val="28"/>
              </w:rPr>
              <w:t>“Introducción a los Derechos Humanos: grupos de atención prioritaria y sistema de protección integral”</w:t>
            </w:r>
          </w:p>
        </w:tc>
        <w:tc>
          <w:tcPr>
            <w:tcW w:w="2268" w:type="dxa"/>
          </w:tcPr>
          <w:p w14:paraId="24AF09CB" w14:textId="7441D252"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Contenidos desarrollados y curso implementado</w:t>
            </w:r>
          </w:p>
        </w:tc>
        <w:tc>
          <w:tcPr>
            <w:tcW w:w="3685" w:type="dxa"/>
          </w:tcPr>
          <w:p w14:paraId="2681B3FE" w14:textId="77777777" w:rsidR="002F632F" w:rsidRPr="00344650" w:rsidRDefault="002F632F" w:rsidP="00344650">
            <w:pPr>
              <w:spacing w:line="276" w:lineRule="auto"/>
              <w:jc w:val="both"/>
              <w:rPr>
                <w:rFonts w:ascii="Times New Roman" w:hAnsi="Times New Roman" w:cs="Times New Roman"/>
                <w:sz w:val="28"/>
                <w:szCs w:val="28"/>
              </w:rPr>
            </w:pPr>
            <w:proofErr w:type="gramStart"/>
            <w:r w:rsidRPr="00344650">
              <w:rPr>
                <w:rFonts w:ascii="Times New Roman" w:hAnsi="Times New Roman" w:cs="Times New Roman"/>
                <w:sz w:val="28"/>
                <w:szCs w:val="28"/>
              </w:rPr>
              <w:t>928  participantes</w:t>
            </w:r>
            <w:proofErr w:type="gramEnd"/>
          </w:p>
          <w:p w14:paraId="14FDFA93" w14:textId="77777777"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(julio)</w:t>
            </w:r>
          </w:p>
          <w:p w14:paraId="5D6833B5" w14:textId="77777777"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687 participantes (</w:t>
            </w:r>
            <w:proofErr w:type="spellStart"/>
            <w:r w:rsidRPr="00344650">
              <w:rPr>
                <w:rFonts w:ascii="Times New Roman" w:hAnsi="Times New Roman" w:cs="Times New Roman"/>
                <w:sz w:val="28"/>
                <w:szCs w:val="28"/>
              </w:rPr>
              <w:t>agos</w:t>
            </w:r>
            <w:proofErr w:type="spellEnd"/>
            <w:r w:rsidRPr="00344650">
              <w:rPr>
                <w:rFonts w:ascii="Times New Roman" w:hAnsi="Times New Roman" w:cs="Times New Roman"/>
                <w:sz w:val="28"/>
                <w:szCs w:val="28"/>
              </w:rPr>
              <w:t>-sept)</w:t>
            </w:r>
          </w:p>
          <w:p w14:paraId="26B5C6D8" w14:textId="7B85FEE5" w:rsidR="00012ABF" w:rsidRPr="00344650" w:rsidRDefault="00012ABF" w:rsidP="00344650">
            <w:pPr>
              <w:spacing w:line="276" w:lineRule="auto"/>
              <w:jc w:val="both"/>
              <w:rPr>
                <w:rFonts w:ascii="Times New Roman" w:hAnsi="Times New Roman" w:cs="Times New Roman"/>
                <w:b/>
                <w:sz w:val="28"/>
                <w:szCs w:val="28"/>
              </w:rPr>
            </w:pPr>
            <w:r w:rsidRPr="00344650">
              <w:rPr>
                <w:rFonts w:ascii="Times New Roman" w:hAnsi="Times New Roman" w:cs="Times New Roman"/>
                <w:b/>
                <w:sz w:val="28"/>
                <w:szCs w:val="28"/>
              </w:rPr>
              <w:t>TOTAL 1615 PARTICIPANTES</w:t>
            </w:r>
          </w:p>
        </w:tc>
      </w:tr>
      <w:tr w:rsidR="0023653D" w:rsidRPr="00344650" w14:paraId="05C1A7FB" w14:textId="77777777" w:rsidTr="00C55EA6">
        <w:tblPrEx>
          <w:tblCellMar>
            <w:left w:w="70" w:type="dxa"/>
            <w:right w:w="70" w:type="dxa"/>
          </w:tblCellMar>
        </w:tblPrEx>
        <w:tc>
          <w:tcPr>
            <w:tcW w:w="9067" w:type="dxa"/>
            <w:gridSpan w:val="3"/>
          </w:tcPr>
          <w:p w14:paraId="6DAE3C68" w14:textId="24276E43" w:rsidR="00700685" w:rsidRDefault="00ED2E81" w:rsidP="00344650">
            <w:pPr>
              <w:spacing w:line="276" w:lineRule="auto"/>
              <w:jc w:val="both"/>
              <w:rPr>
                <w:rFonts w:ascii="Times New Roman" w:hAnsi="Times New Roman" w:cs="Times New Roman"/>
                <w:sz w:val="28"/>
                <w:szCs w:val="28"/>
              </w:rPr>
            </w:pPr>
            <w:r>
              <w:rPr>
                <w:noProof/>
              </w:rPr>
              <w:drawing>
                <wp:inline distT="0" distB="0" distL="0" distR="0" wp14:anchorId="17BDD503" wp14:editId="1950468A">
                  <wp:extent cx="5620385" cy="3088005"/>
                  <wp:effectExtent l="0" t="0" r="0" b="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F724F8" w14:textId="696C3305" w:rsidR="00C55EA6" w:rsidRDefault="00C55EA6" w:rsidP="00344650">
            <w:pPr>
              <w:spacing w:line="276" w:lineRule="auto"/>
              <w:jc w:val="both"/>
              <w:rPr>
                <w:rFonts w:ascii="Times New Roman" w:hAnsi="Times New Roman" w:cs="Times New Roman"/>
                <w:sz w:val="28"/>
                <w:szCs w:val="28"/>
              </w:rPr>
            </w:pPr>
          </w:p>
          <w:p w14:paraId="49A80CF0" w14:textId="76EE2A2B" w:rsidR="00700685" w:rsidRDefault="00C55EA6" w:rsidP="00344650">
            <w:pPr>
              <w:spacing w:line="276" w:lineRule="auto"/>
              <w:jc w:val="both"/>
              <w:rPr>
                <w:rFonts w:ascii="Times New Roman" w:hAnsi="Times New Roman" w:cs="Times New Roman"/>
                <w:sz w:val="28"/>
                <w:szCs w:val="28"/>
              </w:rPr>
            </w:pPr>
            <w:r>
              <w:rPr>
                <w:noProof/>
              </w:rPr>
              <w:lastRenderedPageBreak/>
              <w:drawing>
                <wp:anchor distT="0" distB="0" distL="114300" distR="114300" simplePos="0" relativeHeight="251664384" behindDoc="0" locked="0" layoutInCell="1" allowOverlap="1" wp14:anchorId="533A2406" wp14:editId="0443A1A0">
                  <wp:simplePos x="0" y="0"/>
                  <wp:positionH relativeFrom="column">
                    <wp:posOffset>-3810</wp:posOffset>
                  </wp:positionH>
                  <wp:positionV relativeFrom="paragraph">
                    <wp:posOffset>76200</wp:posOffset>
                  </wp:positionV>
                  <wp:extent cx="3238500" cy="2667000"/>
                  <wp:effectExtent l="0" t="0" r="0" b="0"/>
                  <wp:wrapSquare wrapText="bothSides"/>
                  <wp:docPr id="9"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003C3C0D" w:rsidRPr="00344650">
              <w:rPr>
                <w:rFonts w:ascii="Times New Roman" w:hAnsi="Times New Roman" w:cs="Times New Roman"/>
                <w:sz w:val="28"/>
                <w:szCs w:val="28"/>
              </w:rPr>
              <w:t>De acuerdo a la evaluación cualitativa a la cual accedieron 378 partici</w:t>
            </w:r>
            <w:r w:rsidR="004C07A9" w:rsidRPr="00344650">
              <w:rPr>
                <w:rFonts w:ascii="Times New Roman" w:hAnsi="Times New Roman" w:cs="Times New Roman"/>
                <w:sz w:val="28"/>
                <w:szCs w:val="28"/>
              </w:rPr>
              <w:t>pantes,</w:t>
            </w:r>
            <w:r w:rsidR="00700685">
              <w:rPr>
                <w:rFonts w:ascii="Times New Roman" w:hAnsi="Times New Roman" w:cs="Times New Roman"/>
                <w:sz w:val="28"/>
                <w:szCs w:val="28"/>
              </w:rPr>
              <w:t xml:space="preserve"> de acuerdo a los ítems de evaluación</w:t>
            </w:r>
            <w:r w:rsidR="00821F9A">
              <w:rPr>
                <w:rFonts w:ascii="Times New Roman" w:hAnsi="Times New Roman" w:cs="Times New Roman"/>
                <w:sz w:val="28"/>
                <w:szCs w:val="28"/>
              </w:rPr>
              <w:t xml:space="preserve"> el 73,94</w:t>
            </w:r>
            <w:r w:rsidR="003C3C0D" w:rsidRPr="00344650">
              <w:rPr>
                <w:rFonts w:ascii="Times New Roman" w:hAnsi="Times New Roman" w:cs="Times New Roman"/>
                <w:sz w:val="28"/>
                <w:szCs w:val="28"/>
              </w:rPr>
              <w:t>% consideran que el curso</w:t>
            </w:r>
            <w:r w:rsidR="00821F9A">
              <w:rPr>
                <w:rFonts w:ascii="Times New Roman" w:hAnsi="Times New Roman" w:cs="Times New Roman"/>
                <w:sz w:val="28"/>
                <w:szCs w:val="28"/>
              </w:rPr>
              <w:t xml:space="preserve"> virtual es muy apropiado, el 25,66</w:t>
            </w:r>
            <w:r w:rsidR="003C3C0D" w:rsidRPr="00344650">
              <w:rPr>
                <w:rFonts w:ascii="Times New Roman" w:hAnsi="Times New Roman" w:cs="Times New Roman"/>
                <w:sz w:val="28"/>
                <w:szCs w:val="28"/>
              </w:rPr>
              <w:t xml:space="preserve">% indican que es apropiado, </w:t>
            </w:r>
            <w:r w:rsidR="00821F9A">
              <w:rPr>
                <w:rFonts w:ascii="Times New Roman" w:hAnsi="Times New Roman" w:cs="Times New Roman"/>
                <w:sz w:val="28"/>
                <w:szCs w:val="28"/>
              </w:rPr>
              <w:t>y apenas el 0,35</w:t>
            </w:r>
            <w:r w:rsidR="003C3C0D" w:rsidRPr="00344650">
              <w:rPr>
                <w:rFonts w:ascii="Times New Roman" w:hAnsi="Times New Roman" w:cs="Times New Roman"/>
                <w:sz w:val="28"/>
                <w:szCs w:val="28"/>
              </w:rPr>
              <w:t xml:space="preserve">% indican que el curso es poco apropiado.  </w:t>
            </w:r>
          </w:p>
          <w:p w14:paraId="2BEEFB01" w14:textId="77777777" w:rsidR="00CE77D8" w:rsidRDefault="00CE77D8" w:rsidP="00344650">
            <w:pPr>
              <w:spacing w:line="276" w:lineRule="auto"/>
              <w:jc w:val="both"/>
              <w:rPr>
                <w:rFonts w:ascii="Times New Roman" w:hAnsi="Times New Roman" w:cs="Times New Roman"/>
                <w:sz w:val="28"/>
                <w:szCs w:val="28"/>
              </w:rPr>
            </w:pPr>
          </w:p>
          <w:p w14:paraId="319C21D6" w14:textId="77777777" w:rsidR="00C55EA6" w:rsidRDefault="00C55EA6" w:rsidP="00344650">
            <w:pPr>
              <w:spacing w:line="276" w:lineRule="auto"/>
              <w:jc w:val="both"/>
              <w:rPr>
                <w:rFonts w:ascii="Times New Roman" w:hAnsi="Times New Roman" w:cs="Times New Roman"/>
                <w:sz w:val="28"/>
                <w:szCs w:val="28"/>
              </w:rPr>
            </w:pPr>
          </w:p>
          <w:p w14:paraId="497AD3B5" w14:textId="4F053950" w:rsidR="003C3C0D" w:rsidRPr="00344650" w:rsidRDefault="003C3C0D" w:rsidP="00344650">
            <w:pPr>
              <w:spacing w:line="276" w:lineRule="auto"/>
              <w:jc w:val="both"/>
              <w:rPr>
                <w:rFonts w:ascii="Times New Roman" w:hAnsi="Times New Roman" w:cs="Times New Roman"/>
                <w:sz w:val="28"/>
                <w:szCs w:val="28"/>
              </w:rPr>
            </w:pPr>
            <w:proofErr w:type="gramStart"/>
            <w:r w:rsidRPr="00344650">
              <w:rPr>
                <w:rFonts w:ascii="Times New Roman" w:hAnsi="Times New Roman" w:cs="Times New Roman"/>
                <w:sz w:val="28"/>
                <w:szCs w:val="28"/>
              </w:rPr>
              <w:t>Además</w:t>
            </w:r>
            <w:proofErr w:type="gramEnd"/>
            <w:r w:rsidRPr="00344650">
              <w:rPr>
                <w:rFonts w:ascii="Times New Roman" w:hAnsi="Times New Roman" w:cs="Times New Roman"/>
                <w:sz w:val="28"/>
                <w:szCs w:val="28"/>
              </w:rPr>
              <w:t xml:space="preserve"> el 100% de participantes indican que recomendarían el curso a otras personas.  </w:t>
            </w:r>
          </w:p>
          <w:p w14:paraId="36EC3554" w14:textId="77777777" w:rsidR="003C3C0D" w:rsidRPr="00344650" w:rsidRDefault="003C3C0D" w:rsidP="00344650">
            <w:pPr>
              <w:spacing w:line="276" w:lineRule="auto"/>
              <w:jc w:val="both"/>
              <w:rPr>
                <w:rFonts w:ascii="Times New Roman" w:hAnsi="Times New Roman" w:cs="Times New Roman"/>
                <w:sz w:val="28"/>
                <w:szCs w:val="28"/>
              </w:rPr>
            </w:pPr>
          </w:p>
          <w:p w14:paraId="1356D8A3" w14:textId="38699D0B" w:rsidR="0023653D" w:rsidRPr="00344650" w:rsidRDefault="003C3C0D"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De esta manera con base en la tabulación de la encuesta aplicada a las y los participantes consideran que el curso virtual cumplió de manera muy satisfactoria con un 99,6</w:t>
            </w:r>
            <w:r w:rsidR="004C07A9" w:rsidRPr="00344650">
              <w:rPr>
                <w:rFonts w:ascii="Times New Roman" w:hAnsi="Times New Roman" w:cs="Times New Roman"/>
                <w:sz w:val="28"/>
                <w:szCs w:val="28"/>
              </w:rPr>
              <w:t>0</w:t>
            </w:r>
            <w:r w:rsidRPr="00344650">
              <w:rPr>
                <w:rFonts w:ascii="Times New Roman" w:hAnsi="Times New Roman" w:cs="Times New Roman"/>
                <w:sz w:val="28"/>
                <w:szCs w:val="28"/>
              </w:rPr>
              <w:t>% de aprobación.</w:t>
            </w:r>
          </w:p>
        </w:tc>
      </w:tr>
      <w:tr w:rsidR="002F632F" w:rsidRPr="00344650" w14:paraId="1010973C" w14:textId="270D69AA" w:rsidTr="00012ABF">
        <w:tc>
          <w:tcPr>
            <w:tcW w:w="3114" w:type="dxa"/>
          </w:tcPr>
          <w:p w14:paraId="3F3E4118" w14:textId="7D4F0381" w:rsidR="002F632F" w:rsidRPr="00344650" w:rsidRDefault="00B30BFB" w:rsidP="00344650">
            <w:pPr>
              <w:spacing w:line="276" w:lineRule="auto"/>
              <w:jc w:val="both"/>
              <w:rPr>
                <w:rFonts w:ascii="Times New Roman" w:hAnsi="Times New Roman" w:cs="Times New Roman"/>
                <w:b/>
                <w:sz w:val="28"/>
                <w:szCs w:val="28"/>
              </w:rPr>
            </w:pPr>
            <w:r w:rsidRPr="00344650">
              <w:rPr>
                <w:rFonts w:ascii="Times New Roman" w:hAnsi="Times New Roman" w:cs="Times New Roman"/>
                <w:b/>
                <w:sz w:val="28"/>
                <w:szCs w:val="28"/>
              </w:rPr>
              <w:lastRenderedPageBreak/>
              <w:t>Plataforma del Instituto Metropolitano de Capacitación I</w:t>
            </w:r>
            <w:r w:rsidR="002F632F" w:rsidRPr="00344650">
              <w:rPr>
                <w:rFonts w:ascii="Times New Roman" w:hAnsi="Times New Roman" w:cs="Times New Roman"/>
                <w:b/>
                <w:sz w:val="28"/>
                <w:szCs w:val="28"/>
              </w:rPr>
              <w:t>CAM</w:t>
            </w:r>
          </w:p>
          <w:p w14:paraId="23EA5124" w14:textId="52541ADF"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eastAsia="Calibri" w:hAnsi="Times New Roman" w:cs="Times New Roman"/>
                <w:b/>
                <w:bCs/>
                <w:iCs/>
                <w:sz w:val="28"/>
                <w:szCs w:val="28"/>
              </w:rPr>
              <w:t xml:space="preserve"> “Introducción a los Derechos Humanos: grupos de atención prioritaria y sistema de protección integral”</w:t>
            </w:r>
            <w:r w:rsidRPr="00344650">
              <w:rPr>
                <w:rStyle w:val="Refdenotaalpie"/>
                <w:rFonts w:ascii="Times New Roman" w:eastAsia="Calibri" w:hAnsi="Times New Roman" w:cs="Times New Roman"/>
                <w:b/>
                <w:bCs/>
                <w:iCs/>
                <w:sz w:val="28"/>
                <w:szCs w:val="28"/>
              </w:rPr>
              <w:footnoteReference w:id="1"/>
            </w:r>
          </w:p>
        </w:tc>
        <w:tc>
          <w:tcPr>
            <w:tcW w:w="2268" w:type="dxa"/>
          </w:tcPr>
          <w:p w14:paraId="25B446E5" w14:textId="71083738"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Contenidos desarrollados, curso </w:t>
            </w:r>
            <w:r w:rsidR="003E05CA" w:rsidRPr="00344650">
              <w:rPr>
                <w:rFonts w:ascii="Times New Roman" w:hAnsi="Times New Roman" w:cs="Times New Roman"/>
                <w:sz w:val="28"/>
                <w:szCs w:val="28"/>
              </w:rPr>
              <w:t>implementado</w:t>
            </w:r>
            <w:r w:rsidRPr="00344650">
              <w:rPr>
                <w:rFonts w:ascii="Times New Roman" w:hAnsi="Times New Roman" w:cs="Times New Roman"/>
                <w:sz w:val="28"/>
                <w:szCs w:val="28"/>
              </w:rPr>
              <w:t xml:space="preserve">  </w:t>
            </w:r>
          </w:p>
        </w:tc>
        <w:tc>
          <w:tcPr>
            <w:tcW w:w="3685" w:type="dxa"/>
          </w:tcPr>
          <w:p w14:paraId="2262DACA" w14:textId="1F088FCF"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929 </w:t>
            </w:r>
            <w:proofErr w:type="gramStart"/>
            <w:r w:rsidRPr="00344650">
              <w:rPr>
                <w:rFonts w:ascii="Times New Roman" w:hAnsi="Times New Roman" w:cs="Times New Roman"/>
                <w:sz w:val="28"/>
                <w:szCs w:val="28"/>
              </w:rPr>
              <w:t>participantes  (</w:t>
            </w:r>
            <w:proofErr w:type="gramEnd"/>
            <w:r w:rsidRPr="00344650">
              <w:rPr>
                <w:rFonts w:ascii="Times New Roman" w:hAnsi="Times New Roman" w:cs="Times New Roman"/>
                <w:sz w:val="28"/>
                <w:szCs w:val="28"/>
              </w:rPr>
              <w:t>mayo-junio)</w:t>
            </w:r>
          </w:p>
          <w:p w14:paraId="73C27B78" w14:textId="77777777"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308 participantes (julio)</w:t>
            </w:r>
          </w:p>
          <w:p w14:paraId="6394C32D" w14:textId="58974C53"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295 participantes (agosto)</w:t>
            </w:r>
          </w:p>
          <w:p w14:paraId="4A6B0DA4" w14:textId="07F7181C"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397 (septiembre)</w:t>
            </w:r>
          </w:p>
          <w:p w14:paraId="6D4FBA36" w14:textId="0A0316E5"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1405</w:t>
            </w:r>
            <w:r w:rsidR="00012ABF" w:rsidRPr="00344650">
              <w:rPr>
                <w:rFonts w:ascii="Times New Roman" w:hAnsi="Times New Roman" w:cs="Times New Roman"/>
                <w:sz w:val="28"/>
                <w:szCs w:val="28"/>
              </w:rPr>
              <w:t xml:space="preserve"> </w:t>
            </w:r>
            <w:r w:rsidRPr="00344650">
              <w:rPr>
                <w:rFonts w:ascii="Times New Roman" w:hAnsi="Times New Roman" w:cs="Times New Roman"/>
                <w:sz w:val="28"/>
                <w:szCs w:val="28"/>
              </w:rPr>
              <w:t>(octubre)</w:t>
            </w:r>
          </w:p>
          <w:p w14:paraId="23831552" w14:textId="027D574F" w:rsidR="00332799" w:rsidRPr="00344650" w:rsidRDefault="00332799"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1292</w:t>
            </w:r>
            <w:r w:rsidR="00012ABF" w:rsidRPr="00344650">
              <w:rPr>
                <w:rFonts w:ascii="Times New Roman" w:hAnsi="Times New Roman" w:cs="Times New Roman"/>
                <w:sz w:val="28"/>
                <w:szCs w:val="28"/>
              </w:rPr>
              <w:t xml:space="preserve"> </w:t>
            </w:r>
            <w:r w:rsidRPr="00344650">
              <w:rPr>
                <w:rFonts w:ascii="Times New Roman" w:hAnsi="Times New Roman" w:cs="Times New Roman"/>
                <w:sz w:val="28"/>
                <w:szCs w:val="28"/>
              </w:rPr>
              <w:t>(nov-</w:t>
            </w:r>
            <w:r w:rsidR="00012ABF" w:rsidRPr="00344650">
              <w:rPr>
                <w:rFonts w:ascii="Times New Roman" w:hAnsi="Times New Roman" w:cs="Times New Roman"/>
                <w:sz w:val="28"/>
                <w:szCs w:val="28"/>
              </w:rPr>
              <w:t xml:space="preserve">18 </w:t>
            </w:r>
            <w:r w:rsidRPr="00344650">
              <w:rPr>
                <w:rFonts w:ascii="Times New Roman" w:hAnsi="Times New Roman" w:cs="Times New Roman"/>
                <w:sz w:val="28"/>
                <w:szCs w:val="28"/>
              </w:rPr>
              <w:t>diciembre)</w:t>
            </w:r>
          </w:p>
          <w:p w14:paraId="021E5D7D" w14:textId="689D3702" w:rsidR="00012ABF" w:rsidRPr="00344650" w:rsidRDefault="00012ABF" w:rsidP="00344650">
            <w:pPr>
              <w:spacing w:line="276" w:lineRule="auto"/>
              <w:jc w:val="both"/>
              <w:rPr>
                <w:rFonts w:ascii="Times New Roman" w:hAnsi="Times New Roman" w:cs="Times New Roman"/>
                <w:b/>
                <w:sz w:val="28"/>
                <w:szCs w:val="28"/>
              </w:rPr>
            </w:pPr>
            <w:r w:rsidRPr="00344650">
              <w:rPr>
                <w:rFonts w:ascii="Times New Roman" w:hAnsi="Times New Roman" w:cs="Times New Roman"/>
                <w:b/>
                <w:sz w:val="28"/>
                <w:szCs w:val="28"/>
              </w:rPr>
              <w:t>TOTAL 4626 PARTICIPANTES</w:t>
            </w:r>
          </w:p>
        </w:tc>
      </w:tr>
      <w:tr w:rsidR="00012ABF" w:rsidRPr="00344650" w14:paraId="709EEB91" w14:textId="77777777" w:rsidTr="00F06542">
        <w:tc>
          <w:tcPr>
            <w:tcW w:w="9067" w:type="dxa"/>
            <w:gridSpan w:val="3"/>
          </w:tcPr>
          <w:p w14:paraId="55EFBA64" w14:textId="77777777" w:rsidR="00012ABF" w:rsidRPr="00344650" w:rsidRDefault="00012ABF" w:rsidP="00344650">
            <w:pPr>
              <w:autoSpaceDE w:val="0"/>
              <w:autoSpaceDN w:val="0"/>
              <w:adjustRightInd w:val="0"/>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Como podemos observar han accedido a la capacitación de forma virtual 4626 servidoras y servidores municipales entre los cuales se encuentra el personal operativo y administrativo de la Agencia Metropolitana de Control (Agentes de </w:t>
            </w:r>
            <w:r w:rsidRPr="00344650">
              <w:rPr>
                <w:rFonts w:ascii="Times New Roman" w:hAnsi="Times New Roman" w:cs="Times New Roman"/>
                <w:sz w:val="28"/>
                <w:szCs w:val="28"/>
              </w:rPr>
              <w:lastRenderedPageBreak/>
              <w:t xml:space="preserve">Control Metropolitano), Agencia Metropolitana de Tránsito (Agentes Metropolitanos de Tránsito). </w:t>
            </w:r>
          </w:p>
          <w:p w14:paraId="68CE72E1" w14:textId="77777777" w:rsidR="00012ABF" w:rsidRPr="00344650" w:rsidRDefault="00012ABF" w:rsidP="00344650">
            <w:pPr>
              <w:autoSpaceDE w:val="0"/>
              <w:autoSpaceDN w:val="0"/>
              <w:adjustRightInd w:val="0"/>
              <w:spacing w:line="276" w:lineRule="auto"/>
              <w:jc w:val="both"/>
              <w:rPr>
                <w:rFonts w:ascii="Times New Roman" w:hAnsi="Times New Roman" w:cs="Times New Roman"/>
                <w:sz w:val="28"/>
                <w:szCs w:val="28"/>
              </w:rPr>
            </w:pPr>
          </w:p>
          <w:p w14:paraId="2D960DDF" w14:textId="6E7CE940" w:rsidR="00012ABF" w:rsidRPr="00344650" w:rsidRDefault="00012AB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De acuerdo a la evaluación cualitativa del curso virtual</w:t>
            </w:r>
            <w:r w:rsidR="00C55EA6">
              <w:rPr>
                <w:rFonts w:ascii="Times New Roman" w:hAnsi="Times New Roman" w:cs="Times New Roman"/>
                <w:sz w:val="28"/>
                <w:szCs w:val="28"/>
              </w:rPr>
              <w:t xml:space="preserve"> realizado en la plataforma virtual del Instituto Metropolitano de Capacitación</w:t>
            </w:r>
            <w:r w:rsidRPr="00344650">
              <w:rPr>
                <w:rFonts w:ascii="Times New Roman" w:hAnsi="Times New Roman" w:cs="Times New Roman"/>
                <w:sz w:val="28"/>
                <w:szCs w:val="28"/>
              </w:rPr>
              <w:t xml:space="preserve"> las y los servidores municipales en promedio califican al curso con un 3,50/4, con lo cual se calificaría a este primer proceso de capacitación como satisfactorio con una aprobación del 87% de la población objetivo planificada por el Pleno del Consejo de Protección de Derechos del DMQ.</w:t>
            </w:r>
          </w:p>
        </w:tc>
      </w:tr>
      <w:tr w:rsidR="002F632F" w:rsidRPr="00344650" w14:paraId="315F4560" w14:textId="0D23F1A4" w:rsidTr="00012ABF">
        <w:tc>
          <w:tcPr>
            <w:tcW w:w="3114" w:type="dxa"/>
          </w:tcPr>
          <w:p w14:paraId="67869CAE" w14:textId="5B4674AE" w:rsidR="002F632F" w:rsidRPr="00344650" w:rsidRDefault="007C430E" w:rsidP="00344650">
            <w:pPr>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3.2.3 </w:t>
            </w:r>
            <w:r w:rsidR="002F632F" w:rsidRPr="00344650">
              <w:rPr>
                <w:rFonts w:ascii="Times New Roman" w:hAnsi="Times New Roman" w:cs="Times New Roman"/>
                <w:b/>
                <w:sz w:val="28"/>
                <w:szCs w:val="28"/>
              </w:rPr>
              <w:t>Introducción a los Derechos de las personas de diversidades sexo-genéricas</w:t>
            </w:r>
          </w:p>
        </w:tc>
        <w:tc>
          <w:tcPr>
            <w:tcW w:w="2268" w:type="dxa"/>
          </w:tcPr>
          <w:p w14:paraId="507EF3E4" w14:textId="6C788806"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Contenidos en desarrollados</w:t>
            </w:r>
          </w:p>
        </w:tc>
        <w:tc>
          <w:tcPr>
            <w:tcW w:w="3685" w:type="dxa"/>
          </w:tcPr>
          <w:p w14:paraId="16D577FF" w14:textId="3F4CECB0" w:rsidR="002F632F" w:rsidRPr="00344650" w:rsidRDefault="002F632F"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 359 participantes (noviembre)</w:t>
            </w:r>
          </w:p>
        </w:tc>
      </w:tr>
      <w:tr w:rsidR="00D23784" w:rsidRPr="00344650" w14:paraId="4A6EBCB3" w14:textId="77777777" w:rsidTr="00882ADF">
        <w:tblPrEx>
          <w:tblCellMar>
            <w:left w:w="70" w:type="dxa"/>
            <w:right w:w="70" w:type="dxa"/>
          </w:tblCellMar>
        </w:tblPrEx>
        <w:tc>
          <w:tcPr>
            <w:tcW w:w="9067" w:type="dxa"/>
            <w:gridSpan w:val="3"/>
          </w:tcPr>
          <w:p w14:paraId="5E20C0DA" w14:textId="25D2BB4A" w:rsidR="00CE77D8" w:rsidRDefault="00882ADF" w:rsidP="00344650">
            <w:pPr>
              <w:spacing w:line="276" w:lineRule="auto"/>
              <w:jc w:val="both"/>
              <w:rPr>
                <w:rFonts w:ascii="Times New Roman" w:hAnsi="Times New Roman" w:cs="Times New Roman"/>
                <w:sz w:val="28"/>
                <w:szCs w:val="28"/>
              </w:rPr>
            </w:pPr>
            <w:r>
              <w:rPr>
                <w:noProof/>
              </w:rPr>
              <w:drawing>
                <wp:inline distT="0" distB="0" distL="0" distR="0" wp14:anchorId="2067D216" wp14:editId="77EAE87B">
                  <wp:extent cx="5620385" cy="3810000"/>
                  <wp:effectExtent l="0" t="0" r="0" b="0"/>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A1E757F" w14:textId="63778315" w:rsidR="00D23784" w:rsidRPr="00344650" w:rsidRDefault="00882ADF" w:rsidP="00344650">
            <w:pPr>
              <w:spacing w:line="276" w:lineRule="auto"/>
              <w:jc w:val="both"/>
              <w:rPr>
                <w:rFonts w:ascii="Times New Roman" w:hAnsi="Times New Roman" w:cs="Times New Roman"/>
                <w:sz w:val="28"/>
                <w:szCs w:val="28"/>
              </w:rPr>
            </w:pPr>
            <w:r>
              <w:rPr>
                <w:noProof/>
              </w:rPr>
              <w:lastRenderedPageBreak/>
              <w:drawing>
                <wp:anchor distT="0" distB="0" distL="114300" distR="114300" simplePos="0" relativeHeight="251665408" behindDoc="0" locked="0" layoutInCell="1" allowOverlap="1" wp14:anchorId="5F768A41" wp14:editId="441BC733">
                  <wp:simplePos x="0" y="0"/>
                  <wp:positionH relativeFrom="column">
                    <wp:posOffset>-3810</wp:posOffset>
                  </wp:positionH>
                  <wp:positionV relativeFrom="paragraph">
                    <wp:posOffset>4445</wp:posOffset>
                  </wp:positionV>
                  <wp:extent cx="3824288" cy="2743200"/>
                  <wp:effectExtent l="0" t="0" r="5080" b="0"/>
                  <wp:wrapSquare wrapText="bothSides"/>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D23784" w:rsidRPr="00344650">
              <w:rPr>
                <w:rFonts w:ascii="Times New Roman" w:hAnsi="Times New Roman" w:cs="Times New Roman"/>
                <w:sz w:val="28"/>
                <w:szCs w:val="28"/>
              </w:rPr>
              <w:t>De acuerdo a la evaluación cualitativa a la cual accedieron 156 partici</w:t>
            </w:r>
            <w:r w:rsidR="00267AF9" w:rsidRPr="00344650">
              <w:rPr>
                <w:rFonts w:ascii="Times New Roman" w:hAnsi="Times New Roman" w:cs="Times New Roman"/>
                <w:sz w:val="28"/>
                <w:szCs w:val="28"/>
              </w:rPr>
              <w:t xml:space="preserve">pantes, </w:t>
            </w:r>
            <w:r w:rsidR="00FE4593">
              <w:rPr>
                <w:rFonts w:ascii="Times New Roman" w:hAnsi="Times New Roman" w:cs="Times New Roman"/>
                <w:sz w:val="28"/>
                <w:szCs w:val="28"/>
              </w:rPr>
              <w:t xml:space="preserve">de acuerdo a los ítems de evaluación </w:t>
            </w:r>
            <w:r w:rsidR="00267AF9" w:rsidRPr="00344650">
              <w:rPr>
                <w:rFonts w:ascii="Times New Roman" w:hAnsi="Times New Roman" w:cs="Times New Roman"/>
                <w:sz w:val="28"/>
                <w:szCs w:val="28"/>
              </w:rPr>
              <w:t>el 73,82</w:t>
            </w:r>
            <w:r w:rsidR="00D23784" w:rsidRPr="00344650">
              <w:rPr>
                <w:rFonts w:ascii="Times New Roman" w:hAnsi="Times New Roman" w:cs="Times New Roman"/>
                <w:sz w:val="28"/>
                <w:szCs w:val="28"/>
              </w:rPr>
              <w:t>% consideran que el curso</w:t>
            </w:r>
            <w:r w:rsidR="00267AF9" w:rsidRPr="00344650">
              <w:rPr>
                <w:rFonts w:ascii="Times New Roman" w:hAnsi="Times New Roman" w:cs="Times New Roman"/>
                <w:sz w:val="28"/>
                <w:szCs w:val="28"/>
              </w:rPr>
              <w:t xml:space="preserve"> virtual es muy apropiado, el 25,53</w:t>
            </w:r>
            <w:r w:rsidR="00D23784" w:rsidRPr="00344650">
              <w:rPr>
                <w:rFonts w:ascii="Times New Roman" w:hAnsi="Times New Roman" w:cs="Times New Roman"/>
                <w:sz w:val="28"/>
                <w:szCs w:val="28"/>
              </w:rPr>
              <w:t xml:space="preserve">% indican que es apropiado, </w:t>
            </w:r>
            <w:r w:rsidR="00267AF9" w:rsidRPr="00344650">
              <w:rPr>
                <w:rFonts w:ascii="Times New Roman" w:hAnsi="Times New Roman" w:cs="Times New Roman"/>
                <w:sz w:val="28"/>
                <w:szCs w:val="28"/>
              </w:rPr>
              <w:t>y apenas el 0,6</w:t>
            </w:r>
            <w:r w:rsidR="00D23784" w:rsidRPr="00344650">
              <w:rPr>
                <w:rFonts w:ascii="Times New Roman" w:hAnsi="Times New Roman" w:cs="Times New Roman"/>
                <w:sz w:val="28"/>
                <w:szCs w:val="28"/>
              </w:rPr>
              <w:t xml:space="preserve">4% indican que el curso es poco apropiado.  </w:t>
            </w:r>
            <w:proofErr w:type="gramStart"/>
            <w:r w:rsidR="00D23784" w:rsidRPr="00344650">
              <w:rPr>
                <w:rFonts w:ascii="Times New Roman" w:hAnsi="Times New Roman" w:cs="Times New Roman"/>
                <w:sz w:val="28"/>
                <w:szCs w:val="28"/>
              </w:rPr>
              <w:t>Además</w:t>
            </w:r>
            <w:proofErr w:type="gramEnd"/>
            <w:r w:rsidR="00D23784" w:rsidRPr="00344650">
              <w:rPr>
                <w:rFonts w:ascii="Times New Roman" w:hAnsi="Times New Roman" w:cs="Times New Roman"/>
                <w:sz w:val="28"/>
                <w:szCs w:val="28"/>
              </w:rPr>
              <w:t xml:space="preserve"> el 100% de participantes indican que recomendarían el curso a otras personas.</w:t>
            </w:r>
          </w:p>
          <w:p w14:paraId="246BCD62" w14:textId="6D8E453A" w:rsidR="00D23784" w:rsidRPr="00344650" w:rsidRDefault="00D23784"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  </w:t>
            </w:r>
          </w:p>
          <w:p w14:paraId="06C18DEF" w14:textId="429D00A5" w:rsidR="00D23784" w:rsidRPr="00344650" w:rsidRDefault="00D23784" w:rsidP="00344650">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De esta manera con base en la tabulación de la encuesta aplicada a las y los participantes consideran que el curso virtual cumplió de maner</w:t>
            </w:r>
            <w:r w:rsidR="00FE4593">
              <w:rPr>
                <w:rFonts w:ascii="Times New Roman" w:hAnsi="Times New Roman" w:cs="Times New Roman"/>
                <w:sz w:val="28"/>
                <w:szCs w:val="28"/>
              </w:rPr>
              <w:t>a muy satisfactoria con un 99,36</w:t>
            </w:r>
            <w:r w:rsidRPr="00344650">
              <w:rPr>
                <w:rFonts w:ascii="Times New Roman" w:hAnsi="Times New Roman" w:cs="Times New Roman"/>
                <w:sz w:val="28"/>
                <w:szCs w:val="28"/>
              </w:rPr>
              <w:t>% de aprobación.</w:t>
            </w:r>
          </w:p>
        </w:tc>
      </w:tr>
      <w:tr w:rsidR="00332799" w:rsidRPr="00344650" w14:paraId="38F1D7B9" w14:textId="77777777" w:rsidTr="00012ABF">
        <w:tc>
          <w:tcPr>
            <w:tcW w:w="3114" w:type="dxa"/>
          </w:tcPr>
          <w:p w14:paraId="7B8A77FA" w14:textId="30160BE2" w:rsidR="00332799" w:rsidRPr="00344650" w:rsidRDefault="007C430E" w:rsidP="00344650">
            <w:pPr>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3.2.4 Curso virtual de derechos de las personas adultas mayores</w:t>
            </w:r>
          </w:p>
        </w:tc>
        <w:tc>
          <w:tcPr>
            <w:tcW w:w="2268" w:type="dxa"/>
          </w:tcPr>
          <w:p w14:paraId="0A29A9B6" w14:textId="40173835" w:rsidR="00332799" w:rsidRPr="00344650" w:rsidRDefault="007C430E" w:rsidP="007C430E">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Contenidos </w:t>
            </w:r>
            <w:r>
              <w:rPr>
                <w:rFonts w:ascii="Times New Roman" w:hAnsi="Times New Roman" w:cs="Times New Roman"/>
                <w:sz w:val="28"/>
                <w:szCs w:val="28"/>
              </w:rPr>
              <w:t>elaborados</w:t>
            </w:r>
            <w:r w:rsidRPr="00344650">
              <w:rPr>
                <w:rFonts w:ascii="Times New Roman" w:hAnsi="Times New Roman" w:cs="Times New Roman"/>
                <w:sz w:val="28"/>
                <w:szCs w:val="28"/>
              </w:rPr>
              <w:t xml:space="preserve"> y </w:t>
            </w:r>
            <w:r>
              <w:rPr>
                <w:rFonts w:ascii="Times New Roman" w:hAnsi="Times New Roman" w:cs="Times New Roman"/>
                <w:sz w:val="28"/>
                <w:szCs w:val="28"/>
              </w:rPr>
              <w:t>para aprobación de la Secretaria Ejecutiva del CPD</w:t>
            </w:r>
          </w:p>
        </w:tc>
        <w:tc>
          <w:tcPr>
            <w:tcW w:w="3685" w:type="dxa"/>
          </w:tcPr>
          <w:p w14:paraId="7B605034" w14:textId="3888A7EA" w:rsidR="00AC6534" w:rsidRPr="00344650" w:rsidRDefault="007C430E" w:rsidP="00FE4593">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Por conmemorarse el Día Internacional de la Eliminación de la Violencia contra la mujer se solicita el relanzamiento del </w:t>
            </w:r>
            <w:r w:rsidR="00FE4593">
              <w:rPr>
                <w:rFonts w:ascii="Times New Roman" w:hAnsi="Times New Roman" w:cs="Times New Roman"/>
                <w:sz w:val="28"/>
                <w:szCs w:val="28"/>
              </w:rPr>
              <w:t>curso virtual de Violencia contra las Mujeres.</w:t>
            </w:r>
          </w:p>
        </w:tc>
      </w:tr>
      <w:tr w:rsidR="007C430E" w:rsidRPr="00344650" w14:paraId="4A3EBD86" w14:textId="77777777" w:rsidTr="00012ABF">
        <w:tc>
          <w:tcPr>
            <w:tcW w:w="3114" w:type="dxa"/>
          </w:tcPr>
          <w:p w14:paraId="35A88E3C" w14:textId="30D25FC7" w:rsidR="007C430E" w:rsidRPr="00344650" w:rsidRDefault="007C430E" w:rsidP="007C430E">
            <w:pPr>
              <w:spacing w:line="276" w:lineRule="auto"/>
              <w:jc w:val="both"/>
              <w:rPr>
                <w:rFonts w:ascii="Times New Roman" w:hAnsi="Times New Roman" w:cs="Times New Roman"/>
                <w:b/>
                <w:sz w:val="28"/>
                <w:szCs w:val="28"/>
              </w:rPr>
            </w:pPr>
            <w:r w:rsidRPr="00344650">
              <w:rPr>
                <w:rFonts w:ascii="Times New Roman" w:hAnsi="Times New Roman" w:cs="Times New Roman"/>
                <w:b/>
                <w:sz w:val="28"/>
                <w:szCs w:val="28"/>
              </w:rPr>
              <w:t>Violencia contra las mujeres y mecanismos de protección en el marco del SPI (actualización)</w:t>
            </w:r>
          </w:p>
        </w:tc>
        <w:tc>
          <w:tcPr>
            <w:tcW w:w="2268" w:type="dxa"/>
          </w:tcPr>
          <w:p w14:paraId="1E656911" w14:textId="11B1112A" w:rsidR="007C430E" w:rsidRPr="00344650" w:rsidRDefault="007C430E" w:rsidP="007C430E">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Contenidos rediseñados y actualizados.</w:t>
            </w:r>
          </w:p>
        </w:tc>
        <w:tc>
          <w:tcPr>
            <w:tcW w:w="3685" w:type="dxa"/>
          </w:tcPr>
          <w:p w14:paraId="50EC30C1" w14:textId="77777777" w:rsidR="007C430E" w:rsidRPr="00344650" w:rsidRDefault="007C430E" w:rsidP="007C430E">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2186 participantes (diciembre)</w:t>
            </w:r>
          </w:p>
          <w:p w14:paraId="337C7FC7" w14:textId="77777777" w:rsidR="007C430E" w:rsidRPr="00344650" w:rsidRDefault="007C430E" w:rsidP="007C430E">
            <w:pPr>
              <w:spacing w:line="276" w:lineRule="auto"/>
              <w:jc w:val="both"/>
              <w:rPr>
                <w:rFonts w:ascii="Times New Roman" w:hAnsi="Times New Roman" w:cs="Times New Roman"/>
                <w:sz w:val="28"/>
                <w:szCs w:val="28"/>
              </w:rPr>
            </w:pPr>
          </w:p>
        </w:tc>
      </w:tr>
      <w:tr w:rsidR="007C430E" w:rsidRPr="00344650" w14:paraId="4E8F9B97" w14:textId="77777777" w:rsidTr="0014788E">
        <w:tblPrEx>
          <w:tblCellMar>
            <w:left w:w="70" w:type="dxa"/>
            <w:right w:w="70" w:type="dxa"/>
          </w:tblCellMar>
        </w:tblPrEx>
        <w:tc>
          <w:tcPr>
            <w:tcW w:w="9067" w:type="dxa"/>
            <w:gridSpan w:val="3"/>
          </w:tcPr>
          <w:p w14:paraId="1FF73A62" w14:textId="73EE98CB" w:rsidR="00FE4593" w:rsidRDefault="00882ADF" w:rsidP="007C430E">
            <w:pPr>
              <w:spacing w:line="276" w:lineRule="auto"/>
              <w:jc w:val="both"/>
              <w:rPr>
                <w:rFonts w:ascii="Times New Roman" w:hAnsi="Times New Roman" w:cs="Times New Roman"/>
                <w:sz w:val="28"/>
                <w:szCs w:val="28"/>
              </w:rPr>
            </w:pPr>
            <w:r>
              <w:rPr>
                <w:noProof/>
              </w:rPr>
              <w:lastRenderedPageBreak/>
              <w:drawing>
                <wp:inline distT="0" distB="0" distL="0" distR="0" wp14:anchorId="2368A30D" wp14:editId="23E1E113">
                  <wp:extent cx="5500688" cy="3357562"/>
                  <wp:effectExtent l="0" t="0" r="5080" b="0"/>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A8785EF" w14:textId="33E94AF5" w:rsidR="00FE4593" w:rsidRDefault="0014788E" w:rsidP="007C430E">
            <w:pPr>
              <w:spacing w:line="276" w:lineRule="auto"/>
              <w:jc w:val="both"/>
              <w:rPr>
                <w:rFonts w:ascii="Times New Roman" w:hAnsi="Times New Roman" w:cs="Times New Roman"/>
                <w:sz w:val="28"/>
                <w:szCs w:val="28"/>
              </w:rPr>
            </w:pPr>
            <w:r>
              <w:rPr>
                <w:noProof/>
              </w:rPr>
              <w:drawing>
                <wp:anchor distT="0" distB="0" distL="114300" distR="114300" simplePos="0" relativeHeight="251666432" behindDoc="0" locked="0" layoutInCell="1" allowOverlap="1" wp14:anchorId="5DB773BF" wp14:editId="53A0A9E8">
                  <wp:simplePos x="0" y="0"/>
                  <wp:positionH relativeFrom="column">
                    <wp:posOffset>-3810</wp:posOffset>
                  </wp:positionH>
                  <wp:positionV relativeFrom="paragraph">
                    <wp:posOffset>233045</wp:posOffset>
                  </wp:positionV>
                  <wp:extent cx="3819525" cy="2743200"/>
                  <wp:effectExtent l="0" t="0" r="0" b="0"/>
                  <wp:wrapSquare wrapText="bothSides"/>
                  <wp:docPr id="13" name="Grá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anchor>
              </w:drawing>
            </w:r>
          </w:p>
          <w:p w14:paraId="78B5B822" w14:textId="4C45FC35" w:rsidR="0014788E" w:rsidRDefault="0014788E" w:rsidP="007C430E">
            <w:pPr>
              <w:spacing w:line="276" w:lineRule="auto"/>
              <w:jc w:val="both"/>
              <w:rPr>
                <w:rFonts w:ascii="Times New Roman" w:hAnsi="Times New Roman" w:cs="Times New Roman"/>
                <w:sz w:val="28"/>
                <w:szCs w:val="28"/>
              </w:rPr>
            </w:pPr>
          </w:p>
          <w:p w14:paraId="51689CE4" w14:textId="77777777" w:rsidR="00FE4593" w:rsidRDefault="007C430E" w:rsidP="007C430E">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De acuerdo a la evaluación cualitativa a la cual accedieron 374 partici</w:t>
            </w:r>
            <w:r w:rsidR="00FE4593">
              <w:rPr>
                <w:rFonts w:ascii="Times New Roman" w:hAnsi="Times New Roman" w:cs="Times New Roman"/>
                <w:sz w:val="28"/>
                <w:szCs w:val="28"/>
              </w:rPr>
              <w:t>pantes, el 77,27</w:t>
            </w:r>
            <w:r w:rsidRPr="00344650">
              <w:rPr>
                <w:rFonts w:ascii="Times New Roman" w:hAnsi="Times New Roman" w:cs="Times New Roman"/>
                <w:sz w:val="28"/>
                <w:szCs w:val="28"/>
              </w:rPr>
              <w:t>% consideran que el curso vi</w:t>
            </w:r>
            <w:r w:rsidR="00FE4593">
              <w:rPr>
                <w:rFonts w:ascii="Times New Roman" w:hAnsi="Times New Roman" w:cs="Times New Roman"/>
                <w:sz w:val="28"/>
                <w:szCs w:val="28"/>
              </w:rPr>
              <w:t>rtual es muy apropiado, el 22,33</w:t>
            </w:r>
            <w:r w:rsidRPr="00344650">
              <w:rPr>
                <w:rFonts w:ascii="Times New Roman" w:hAnsi="Times New Roman" w:cs="Times New Roman"/>
                <w:sz w:val="28"/>
                <w:szCs w:val="28"/>
              </w:rPr>
              <w:t xml:space="preserve">% indican que es apropiado, y </w:t>
            </w:r>
            <w:r w:rsidR="00FE4593">
              <w:rPr>
                <w:rFonts w:ascii="Times New Roman" w:hAnsi="Times New Roman" w:cs="Times New Roman"/>
                <w:sz w:val="28"/>
                <w:szCs w:val="28"/>
              </w:rPr>
              <w:t>apenas el 0,58</w:t>
            </w:r>
            <w:r w:rsidRPr="00344650">
              <w:rPr>
                <w:rFonts w:ascii="Times New Roman" w:hAnsi="Times New Roman" w:cs="Times New Roman"/>
                <w:sz w:val="28"/>
                <w:szCs w:val="28"/>
              </w:rPr>
              <w:t xml:space="preserve">% indican que el curso es poco apropiado.  </w:t>
            </w:r>
          </w:p>
          <w:p w14:paraId="01C22F0B" w14:textId="77777777" w:rsidR="00FE4593" w:rsidRDefault="00FE4593" w:rsidP="007C430E">
            <w:pPr>
              <w:spacing w:line="276" w:lineRule="auto"/>
              <w:jc w:val="both"/>
              <w:rPr>
                <w:rFonts w:ascii="Times New Roman" w:hAnsi="Times New Roman" w:cs="Times New Roman"/>
                <w:sz w:val="28"/>
                <w:szCs w:val="28"/>
              </w:rPr>
            </w:pPr>
          </w:p>
          <w:p w14:paraId="3FCA799F" w14:textId="3557BB88" w:rsidR="007C430E" w:rsidRPr="00344650" w:rsidRDefault="007C430E" w:rsidP="007C430E">
            <w:pPr>
              <w:spacing w:line="276" w:lineRule="auto"/>
              <w:jc w:val="both"/>
              <w:rPr>
                <w:rFonts w:ascii="Times New Roman" w:hAnsi="Times New Roman" w:cs="Times New Roman"/>
                <w:sz w:val="28"/>
                <w:szCs w:val="28"/>
              </w:rPr>
            </w:pPr>
            <w:proofErr w:type="gramStart"/>
            <w:r w:rsidRPr="00344650">
              <w:rPr>
                <w:rFonts w:ascii="Times New Roman" w:hAnsi="Times New Roman" w:cs="Times New Roman"/>
                <w:sz w:val="28"/>
                <w:szCs w:val="28"/>
              </w:rPr>
              <w:t>Además</w:t>
            </w:r>
            <w:proofErr w:type="gramEnd"/>
            <w:r w:rsidRPr="00344650">
              <w:rPr>
                <w:rFonts w:ascii="Times New Roman" w:hAnsi="Times New Roman" w:cs="Times New Roman"/>
                <w:sz w:val="28"/>
                <w:szCs w:val="28"/>
              </w:rPr>
              <w:t xml:space="preserve"> el 99,7% de participantes indican que recomendarían el curso a otras personas.</w:t>
            </w:r>
          </w:p>
          <w:p w14:paraId="55A88F0B" w14:textId="77777777" w:rsidR="007C430E" w:rsidRPr="00344650" w:rsidRDefault="007C430E" w:rsidP="007C430E">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t xml:space="preserve">  </w:t>
            </w:r>
          </w:p>
          <w:p w14:paraId="156E967B" w14:textId="6213B457" w:rsidR="007C430E" w:rsidRPr="00344650" w:rsidRDefault="007C430E" w:rsidP="007C430E">
            <w:pPr>
              <w:spacing w:line="276" w:lineRule="auto"/>
              <w:jc w:val="both"/>
              <w:rPr>
                <w:rFonts w:ascii="Times New Roman" w:hAnsi="Times New Roman" w:cs="Times New Roman"/>
                <w:sz w:val="28"/>
                <w:szCs w:val="28"/>
              </w:rPr>
            </w:pPr>
            <w:r w:rsidRPr="00344650">
              <w:rPr>
                <w:rFonts w:ascii="Times New Roman" w:hAnsi="Times New Roman" w:cs="Times New Roman"/>
                <w:sz w:val="28"/>
                <w:szCs w:val="28"/>
              </w:rPr>
              <w:lastRenderedPageBreak/>
              <w:t>De esta manera con base en la tabulación de la encuesta aplicada a las y los participantes consideran que el curso virtual cumplió de maner</w:t>
            </w:r>
            <w:r w:rsidR="00FE4593">
              <w:rPr>
                <w:rFonts w:ascii="Times New Roman" w:hAnsi="Times New Roman" w:cs="Times New Roman"/>
                <w:sz w:val="28"/>
                <w:szCs w:val="28"/>
              </w:rPr>
              <w:t>a muy satisfactoria con un 99,60</w:t>
            </w:r>
            <w:r w:rsidRPr="00344650">
              <w:rPr>
                <w:rFonts w:ascii="Times New Roman" w:hAnsi="Times New Roman" w:cs="Times New Roman"/>
                <w:sz w:val="28"/>
                <w:szCs w:val="28"/>
              </w:rPr>
              <w:t>% de aprobación.</w:t>
            </w:r>
          </w:p>
        </w:tc>
      </w:tr>
    </w:tbl>
    <w:p w14:paraId="524D1611" w14:textId="77777777" w:rsidR="008628F1" w:rsidRPr="00344650" w:rsidRDefault="008628F1" w:rsidP="00344650">
      <w:pPr>
        <w:spacing w:line="276" w:lineRule="auto"/>
        <w:jc w:val="both"/>
        <w:rPr>
          <w:rFonts w:ascii="Times New Roman" w:hAnsi="Times New Roman" w:cs="Times New Roman"/>
          <w:b/>
          <w:sz w:val="28"/>
          <w:szCs w:val="28"/>
        </w:rPr>
      </w:pPr>
    </w:p>
    <w:p w14:paraId="46CFC5F4" w14:textId="77777777" w:rsidR="00126EA9" w:rsidRPr="00344650" w:rsidRDefault="00126EA9" w:rsidP="00344650">
      <w:pPr>
        <w:spacing w:after="0" w:line="276" w:lineRule="auto"/>
        <w:jc w:val="both"/>
        <w:rPr>
          <w:rFonts w:ascii="Times New Roman" w:eastAsia="Times New Roman" w:hAnsi="Times New Roman" w:cs="Times New Roman"/>
          <w:sz w:val="28"/>
          <w:szCs w:val="28"/>
        </w:rPr>
      </w:pPr>
      <w:r w:rsidRPr="00344650">
        <w:rPr>
          <w:rFonts w:ascii="Times New Roman" w:eastAsia="Times New Roman" w:hAnsi="Times New Roman" w:cs="Times New Roman"/>
          <w:sz w:val="28"/>
          <w:szCs w:val="28"/>
        </w:rPr>
        <w:t>Es importante informar que para el lanzamiento de cada uno de los cursos virtuales se genera un proceso que parte desde la elaboración de una ficha instruccional que guía el proceso de construcción de contenidos y pasa por la aprobación de las autoridades del Consejo de Protección de Derechos.</w:t>
      </w:r>
    </w:p>
    <w:p w14:paraId="2BEA067F" w14:textId="77777777" w:rsidR="00126EA9" w:rsidRPr="00344650" w:rsidRDefault="00126EA9" w:rsidP="00344650">
      <w:pPr>
        <w:spacing w:after="0" w:line="276" w:lineRule="auto"/>
        <w:jc w:val="both"/>
        <w:rPr>
          <w:rFonts w:ascii="Times New Roman" w:eastAsia="Times New Roman" w:hAnsi="Times New Roman" w:cs="Times New Roman"/>
          <w:sz w:val="28"/>
          <w:szCs w:val="28"/>
        </w:rPr>
      </w:pPr>
    </w:p>
    <w:p w14:paraId="3DCEEFBC" w14:textId="28FA6AD0" w:rsidR="00126EA9" w:rsidRDefault="00126EA9" w:rsidP="00E20B03">
      <w:pPr>
        <w:spacing w:after="0" w:line="276" w:lineRule="auto"/>
        <w:jc w:val="both"/>
        <w:rPr>
          <w:rFonts w:ascii="Times New Roman" w:eastAsia="Times New Roman" w:hAnsi="Times New Roman" w:cs="Times New Roman"/>
          <w:sz w:val="28"/>
          <w:szCs w:val="28"/>
        </w:rPr>
      </w:pPr>
      <w:r w:rsidRPr="00344650">
        <w:rPr>
          <w:rFonts w:ascii="Times New Roman" w:eastAsia="Times New Roman" w:hAnsi="Times New Roman" w:cs="Times New Roman"/>
          <w:sz w:val="28"/>
          <w:szCs w:val="28"/>
        </w:rPr>
        <w:t>Estos contenidos una vez aprobados son virtualizados de una manera muy sencilla</w:t>
      </w:r>
      <w:r w:rsidR="00FE4593">
        <w:rPr>
          <w:rFonts w:ascii="Times New Roman" w:eastAsia="Times New Roman" w:hAnsi="Times New Roman" w:cs="Times New Roman"/>
          <w:sz w:val="28"/>
          <w:szCs w:val="28"/>
        </w:rPr>
        <w:t>,</w:t>
      </w:r>
      <w:r w:rsidRPr="00344650">
        <w:rPr>
          <w:rFonts w:ascii="Times New Roman" w:eastAsia="Times New Roman" w:hAnsi="Times New Roman" w:cs="Times New Roman"/>
          <w:sz w:val="28"/>
          <w:szCs w:val="28"/>
        </w:rPr>
        <w:t xml:space="preserve"> en la cual se trata de colocar la información de una manera más resumida con la inclusión de videos e imágenes que hacen que las y los participantes generen aprendizajes significativos que les motiven a modificar prácticas cotidianas hacia la prot</w:t>
      </w:r>
      <w:r w:rsidR="00E20B03">
        <w:rPr>
          <w:rFonts w:ascii="Times New Roman" w:eastAsia="Times New Roman" w:hAnsi="Times New Roman" w:cs="Times New Roman"/>
          <w:sz w:val="28"/>
          <w:szCs w:val="28"/>
        </w:rPr>
        <w:t>ección de los derechos humanos.</w:t>
      </w:r>
    </w:p>
    <w:p w14:paraId="29E0750C" w14:textId="77777777" w:rsidR="00FE4593" w:rsidRDefault="00FE4593" w:rsidP="00E20B03">
      <w:pPr>
        <w:spacing w:after="0" w:line="276" w:lineRule="auto"/>
        <w:jc w:val="both"/>
        <w:rPr>
          <w:rFonts w:ascii="Times New Roman" w:eastAsia="Times New Roman" w:hAnsi="Times New Roman" w:cs="Times New Roman"/>
          <w:sz w:val="28"/>
          <w:szCs w:val="28"/>
        </w:rPr>
      </w:pPr>
    </w:p>
    <w:p w14:paraId="22F70BC7" w14:textId="51DD1225" w:rsidR="00FE4593" w:rsidRDefault="00FE4593" w:rsidP="00E20B03">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Una vez que el curso se encuentra en la plataforma virtual la unidad de participación y coordinación territorial y el área de informática constantemente monitorean la implementación de los cursos virtuales respondiendo las observaciones, sugerencias y </w:t>
      </w:r>
      <w:r w:rsidR="00526B82">
        <w:rPr>
          <w:rFonts w:ascii="Times New Roman" w:eastAsia="Times New Roman" w:hAnsi="Times New Roman" w:cs="Times New Roman"/>
          <w:sz w:val="28"/>
          <w:szCs w:val="28"/>
        </w:rPr>
        <w:t>preguntas que</w:t>
      </w:r>
      <w:r>
        <w:rPr>
          <w:rFonts w:ascii="Times New Roman" w:eastAsia="Times New Roman" w:hAnsi="Times New Roman" w:cs="Times New Roman"/>
          <w:sz w:val="28"/>
          <w:szCs w:val="28"/>
        </w:rPr>
        <w:t xml:space="preserve"> generan </w:t>
      </w:r>
      <w:r w:rsidR="00526B82">
        <w:rPr>
          <w:rFonts w:ascii="Times New Roman" w:eastAsia="Times New Roman" w:hAnsi="Times New Roman" w:cs="Times New Roman"/>
          <w:sz w:val="28"/>
          <w:szCs w:val="28"/>
        </w:rPr>
        <w:t>las y los participantes</w:t>
      </w:r>
      <w:r>
        <w:rPr>
          <w:rFonts w:ascii="Times New Roman" w:eastAsia="Times New Roman" w:hAnsi="Times New Roman" w:cs="Times New Roman"/>
          <w:sz w:val="28"/>
          <w:szCs w:val="28"/>
        </w:rPr>
        <w:t xml:space="preserve"> al correo: </w:t>
      </w:r>
      <w:hyperlink r:id="rId20" w:history="1">
        <w:r w:rsidRPr="000A6EBA">
          <w:rPr>
            <w:rStyle w:val="Hipervnculo"/>
            <w:rFonts w:ascii="Times New Roman" w:eastAsia="Times New Roman" w:hAnsi="Times New Roman" w:cs="Times New Roman"/>
            <w:sz w:val="28"/>
            <w:szCs w:val="28"/>
          </w:rPr>
          <w:t>aulavirtualquito@gmail.com</w:t>
        </w:r>
      </w:hyperlink>
    </w:p>
    <w:p w14:paraId="4378FDDD" w14:textId="77777777" w:rsidR="00FE4593" w:rsidRDefault="00FE4593" w:rsidP="00E20B03">
      <w:pPr>
        <w:spacing w:after="0" w:line="276" w:lineRule="auto"/>
        <w:jc w:val="both"/>
        <w:rPr>
          <w:rFonts w:ascii="Times New Roman" w:eastAsia="Times New Roman" w:hAnsi="Times New Roman" w:cs="Times New Roman"/>
          <w:sz w:val="28"/>
          <w:szCs w:val="28"/>
        </w:rPr>
      </w:pPr>
    </w:p>
    <w:p w14:paraId="36B39BCC" w14:textId="18B25709" w:rsidR="00A73B69" w:rsidRPr="00526B82" w:rsidRDefault="00857BC6" w:rsidP="00966E22">
      <w:pPr>
        <w:pStyle w:val="Prrafodelista"/>
        <w:numPr>
          <w:ilvl w:val="0"/>
          <w:numId w:val="6"/>
        </w:numPr>
        <w:spacing w:line="276" w:lineRule="auto"/>
        <w:rPr>
          <w:rFonts w:cs="Times New Roman"/>
          <w:b/>
          <w:sz w:val="28"/>
          <w:szCs w:val="28"/>
        </w:rPr>
      </w:pPr>
      <w:r w:rsidRPr="00526B82">
        <w:rPr>
          <w:rFonts w:cs="Times New Roman"/>
          <w:b/>
          <w:sz w:val="28"/>
          <w:szCs w:val="28"/>
        </w:rPr>
        <w:t xml:space="preserve">CONCLUSIONES  </w:t>
      </w:r>
    </w:p>
    <w:p w14:paraId="2DDEFEF3" w14:textId="155BA2BE" w:rsidR="00413F74" w:rsidRDefault="009276EE" w:rsidP="00966E22">
      <w:pPr>
        <w:pStyle w:val="Prrafodelista"/>
        <w:numPr>
          <w:ilvl w:val="0"/>
          <w:numId w:val="2"/>
        </w:numPr>
        <w:spacing w:line="276" w:lineRule="auto"/>
        <w:rPr>
          <w:rFonts w:ascii="Times New Roman" w:hAnsi="Times New Roman" w:cs="Times New Roman"/>
          <w:sz w:val="28"/>
          <w:szCs w:val="28"/>
        </w:rPr>
      </w:pPr>
      <w:r>
        <w:rPr>
          <w:rFonts w:ascii="Times New Roman" w:hAnsi="Times New Roman" w:cs="Times New Roman"/>
          <w:sz w:val="28"/>
          <w:szCs w:val="28"/>
        </w:rPr>
        <w:t xml:space="preserve">El </w:t>
      </w:r>
      <w:r w:rsidRPr="009276EE">
        <w:rPr>
          <w:rFonts w:ascii="Times New Roman" w:hAnsi="Times New Roman" w:cs="Times New Roman"/>
          <w:sz w:val="28"/>
          <w:szCs w:val="28"/>
        </w:rPr>
        <w:t xml:space="preserve">Plan de Capacitación del Consejo de Protección de Derechos </w:t>
      </w:r>
      <w:r>
        <w:rPr>
          <w:rFonts w:ascii="Times New Roman" w:hAnsi="Times New Roman" w:cs="Times New Roman"/>
          <w:sz w:val="28"/>
          <w:szCs w:val="28"/>
        </w:rPr>
        <w:t>2020, se diseñó como un proceso que contribuye</w:t>
      </w:r>
      <w:r w:rsidRPr="009276EE">
        <w:rPr>
          <w:rFonts w:ascii="Times New Roman" w:hAnsi="Times New Roman" w:cs="Times New Roman"/>
          <w:sz w:val="28"/>
          <w:szCs w:val="28"/>
        </w:rPr>
        <w:t xml:space="preserve"> al ejercicio pleno de los derechos de los grupos de atención prioritaria, en situación de riego y/o vulnerabilidad, animales y naturaleza; este Plan consideraba el trabajo articulado entre los diferentes organismos del Sistema de Protección Integral y se basaba en promoción de la participación y corresponsabilidad ciudadana. Con la declaratoria de Emergencia Sanitaria por el COVID 19, este Plan se adaptó exitosamente a la nueva realidad que priorizó el ámbito virtual y demandó nuevos contenidos de las y los actores</w:t>
      </w:r>
      <w:r>
        <w:rPr>
          <w:rFonts w:ascii="Times New Roman" w:hAnsi="Times New Roman" w:cs="Times New Roman"/>
          <w:sz w:val="28"/>
          <w:szCs w:val="28"/>
        </w:rPr>
        <w:t>.</w:t>
      </w:r>
    </w:p>
    <w:p w14:paraId="2091AB72" w14:textId="5931F036" w:rsidR="00036E74" w:rsidRDefault="00EC0133" w:rsidP="00966E22">
      <w:pPr>
        <w:pStyle w:val="Prrafodelista"/>
        <w:numPr>
          <w:ilvl w:val="0"/>
          <w:numId w:val="2"/>
        </w:numPr>
        <w:spacing w:line="276" w:lineRule="auto"/>
        <w:rPr>
          <w:rFonts w:ascii="Times New Roman" w:hAnsi="Times New Roman" w:cs="Times New Roman"/>
          <w:sz w:val="28"/>
          <w:szCs w:val="28"/>
        </w:rPr>
      </w:pPr>
      <w:r>
        <w:rPr>
          <w:rFonts w:ascii="Times New Roman" w:hAnsi="Times New Roman" w:cs="Times New Roman"/>
          <w:sz w:val="28"/>
          <w:szCs w:val="28"/>
        </w:rPr>
        <w:lastRenderedPageBreak/>
        <w:t>Se implementaron</w:t>
      </w:r>
      <w:r w:rsidR="00036E74">
        <w:rPr>
          <w:rFonts w:ascii="Times New Roman" w:hAnsi="Times New Roman" w:cs="Times New Roman"/>
          <w:sz w:val="28"/>
          <w:szCs w:val="28"/>
        </w:rPr>
        <w:t xml:space="preserve"> 4</w:t>
      </w:r>
      <w:r w:rsidR="00036E74" w:rsidRPr="00036E74">
        <w:rPr>
          <w:rFonts w:ascii="Times New Roman" w:hAnsi="Times New Roman" w:cs="Times New Roman"/>
          <w:sz w:val="28"/>
          <w:szCs w:val="28"/>
        </w:rPr>
        <w:t xml:space="preserve"> cursos virtuales en la plataforma Moodle del Consejo de Protección de </w:t>
      </w:r>
      <w:r w:rsidR="00036E74">
        <w:rPr>
          <w:rFonts w:ascii="Times New Roman" w:hAnsi="Times New Roman" w:cs="Times New Roman"/>
          <w:sz w:val="28"/>
          <w:szCs w:val="28"/>
        </w:rPr>
        <w:t>Derechos, con un total de 9511</w:t>
      </w:r>
      <w:r w:rsidR="00036E74" w:rsidRPr="00036E74">
        <w:rPr>
          <w:rFonts w:ascii="Times New Roman" w:hAnsi="Times New Roman" w:cs="Times New Roman"/>
          <w:sz w:val="28"/>
          <w:szCs w:val="28"/>
        </w:rPr>
        <w:t xml:space="preserve"> participantes, en los temas de: Introducción a los derechos humanos, Introducción a los derechos de las personas de diversidades sexo genéricas, Violencia contra las Mujeres y mecanismos de protección en el marco del SPI. El curso virtual Introducción a los derechos de las personas adultas mayores está diseñado y deberá implementarse en el año 2021</w:t>
      </w:r>
      <w:r>
        <w:rPr>
          <w:rFonts w:ascii="Times New Roman" w:hAnsi="Times New Roman" w:cs="Times New Roman"/>
          <w:sz w:val="28"/>
          <w:szCs w:val="28"/>
        </w:rPr>
        <w:t>.</w:t>
      </w:r>
    </w:p>
    <w:p w14:paraId="09E5BE15" w14:textId="77777777" w:rsidR="009F0A4B" w:rsidRPr="00344650" w:rsidRDefault="009F0A4B" w:rsidP="009F0A4B">
      <w:pPr>
        <w:pStyle w:val="Prrafodelista"/>
        <w:spacing w:line="276" w:lineRule="auto"/>
        <w:rPr>
          <w:rFonts w:ascii="Times New Roman" w:hAnsi="Times New Roman" w:cs="Times New Roman"/>
          <w:sz w:val="28"/>
          <w:szCs w:val="28"/>
        </w:rPr>
      </w:pPr>
    </w:p>
    <w:p w14:paraId="6F12B965" w14:textId="6FA3B59D" w:rsidR="009F0A4B" w:rsidRDefault="00EC0133" w:rsidP="009F0A4B">
      <w:pPr>
        <w:pStyle w:val="Prrafodelista"/>
        <w:numPr>
          <w:ilvl w:val="0"/>
          <w:numId w:val="2"/>
        </w:numPr>
        <w:spacing w:line="276" w:lineRule="auto"/>
        <w:rPr>
          <w:rFonts w:ascii="Times New Roman" w:hAnsi="Times New Roman" w:cs="Times New Roman"/>
          <w:sz w:val="28"/>
          <w:szCs w:val="28"/>
        </w:rPr>
      </w:pPr>
      <w:r>
        <w:rPr>
          <w:rFonts w:ascii="Times New Roman" w:hAnsi="Times New Roman" w:cs="Times New Roman"/>
          <w:sz w:val="28"/>
          <w:szCs w:val="28"/>
        </w:rPr>
        <w:t>D</w:t>
      </w:r>
      <w:r w:rsidR="003E05CA" w:rsidRPr="00344650">
        <w:rPr>
          <w:rFonts w:ascii="Times New Roman" w:hAnsi="Times New Roman" w:cs="Times New Roman"/>
          <w:sz w:val="28"/>
          <w:szCs w:val="28"/>
        </w:rPr>
        <w:t>e acuerdo a las encuestas cualitativas a la cuales los participantes acceden de manera volunt</w:t>
      </w:r>
      <w:r>
        <w:rPr>
          <w:rFonts w:ascii="Times New Roman" w:hAnsi="Times New Roman" w:cs="Times New Roman"/>
          <w:sz w:val="28"/>
          <w:szCs w:val="28"/>
        </w:rPr>
        <w:t xml:space="preserve">aria se conoce que los cursos virtuales </w:t>
      </w:r>
      <w:r w:rsidR="003E05CA" w:rsidRPr="00344650">
        <w:rPr>
          <w:rFonts w:ascii="Times New Roman" w:hAnsi="Times New Roman" w:cs="Times New Roman"/>
          <w:sz w:val="28"/>
          <w:szCs w:val="28"/>
        </w:rPr>
        <w:t>son calificados de manera satisfactoria y que las y los participantes recomiendan el uso de nuestra plataforma virtual.</w:t>
      </w:r>
    </w:p>
    <w:p w14:paraId="70C8F256" w14:textId="7BF64674" w:rsidR="009F0A4B" w:rsidRPr="009F0A4B" w:rsidRDefault="009F0A4B" w:rsidP="009F0A4B">
      <w:pPr>
        <w:pStyle w:val="Prrafodelista"/>
        <w:rPr>
          <w:rFonts w:ascii="Times New Roman" w:hAnsi="Times New Roman" w:cs="Times New Roman"/>
          <w:color w:val="FFFFFF" w:themeColor="background1"/>
          <w:sz w:val="28"/>
          <w:szCs w:val="28"/>
        </w:rPr>
      </w:pPr>
      <w:r w:rsidRPr="009F0A4B">
        <w:rPr>
          <w:rFonts w:ascii="Times New Roman" w:hAnsi="Times New Roman" w:cs="Times New Roman"/>
          <w:color w:val="FFFFFF" w:themeColor="background1"/>
          <w:sz w:val="28"/>
          <w:szCs w:val="28"/>
        </w:rPr>
        <w:t>.</w:t>
      </w:r>
    </w:p>
    <w:p w14:paraId="26ABFB74" w14:textId="49981A34" w:rsidR="00EC0133" w:rsidRDefault="00EC0133" w:rsidP="00966E22">
      <w:pPr>
        <w:pStyle w:val="Prrafodelista"/>
        <w:numPr>
          <w:ilvl w:val="0"/>
          <w:numId w:val="2"/>
        </w:numPr>
        <w:spacing w:line="276" w:lineRule="auto"/>
        <w:rPr>
          <w:rFonts w:ascii="Times New Roman" w:hAnsi="Times New Roman" w:cs="Times New Roman"/>
          <w:sz w:val="28"/>
          <w:szCs w:val="28"/>
        </w:rPr>
      </w:pPr>
      <w:r w:rsidRPr="00EC0133">
        <w:rPr>
          <w:rFonts w:ascii="Times New Roman" w:hAnsi="Times New Roman" w:cs="Times New Roman"/>
          <w:sz w:val="28"/>
          <w:szCs w:val="28"/>
        </w:rPr>
        <w:t xml:space="preserve">En cumplimiento a la Resolución No. 068 el Pleno del Consejo que por unanimidad aprueba la “Implementación de un proceso de capacitación para los funcionarios de las siguientes instancias y organismos: Agencia Metropolitana de Control, la Agencia Metropolitana de Tránsito y el Cuerpo de Bomberos del DMQ”; se coordinó con el Instituto de Capacitación Municipal del Distrito Metropolitano de Quito -ICAM- para la construcción e implementación del Curso Virtual de Introducción a los Derechos Humanos, 4.626 servidoras y servidores municipales  participaron en el curso de capacitación virtual. </w:t>
      </w:r>
      <w:r>
        <w:rPr>
          <w:rFonts w:ascii="Times New Roman" w:hAnsi="Times New Roman" w:cs="Times New Roman"/>
          <w:sz w:val="28"/>
          <w:szCs w:val="28"/>
        </w:rPr>
        <w:t>La</w:t>
      </w:r>
      <w:r w:rsidRPr="00EC0133">
        <w:rPr>
          <w:rFonts w:ascii="Times New Roman" w:hAnsi="Times New Roman" w:cs="Times New Roman"/>
          <w:sz w:val="28"/>
          <w:szCs w:val="28"/>
        </w:rPr>
        <w:t xml:space="preserve">s y los servidores municipales asignan un puntaje de 3,5/4 puntos al curso virtual, por lo que se define a este proceso de </w:t>
      </w:r>
      <w:r w:rsidR="009F0A4B">
        <w:rPr>
          <w:rFonts w:ascii="Times New Roman" w:hAnsi="Times New Roman" w:cs="Times New Roman"/>
          <w:sz w:val="28"/>
          <w:szCs w:val="28"/>
        </w:rPr>
        <w:t>capacitación como satisfactorio.</w:t>
      </w:r>
    </w:p>
    <w:p w14:paraId="64F4B48F" w14:textId="77777777" w:rsidR="009F0A4B" w:rsidRPr="00311FFB" w:rsidRDefault="009F0A4B" w:rsidP="009F0A4B">
      <w:pPr>
        <w:pStyle w:val="Prrafodelista"/>
        <w:spacing w:line="276" w:lineRule="auto"/>
        <w:rPr>
          <w:rFonts w:ascii="Times New Roman" w:hAnsi="Times New Roman" w:cs="Times New Roman"/>
          <w:sz w:val="28"/>
          <w:szCs w:val="28"/>
        </w:rPr>
      </w:pPr>
    </w:p>
    <w:p w14:paraId="2F1E4C77" w14:textId="2EDA4E35" w:rsidR="00081A0E" w:rsidRDefault="00081A0E" w:rsidP="00966E22">
      <w:pPr>
        <w:pStyle w:val="Prrafodelista"/>
        <w:numPr>
          <w:ilvl w:val="0"/>
          <w:numId w:val="2"/>
        </w:numPr>
        <w:spacing w:after="0" w:line="276" w:lineRule="auto"/>
        <w:rPr>
          <w:rFonts w:ascii="Times New Roman" w:hAnsi="Times New Roman" w:cs="Times New Roman"/>
          <w:sz w:val="28"/>
          <w:szCs w:val="28"/>
        </w:rPr>
      </w:pPr>
      <w:r w:rsidRPr="00081A0E">
        <w:rPr>
          <w:rFonts w:ascii="Times New Roman" w:hAnsi="Times New Roman" w:cs="Times New Roman"/>
          <w:sz w:val="28"/>
          <w:szCs w:val="28"/>
        </w:rPr>
        <w:t xml:space="preserve">Se </w:t>
      </w:r>
      <w:r>
        <w:rPr>
          <w:rFonts w:ascii="Times New Roman" w:hAnsi="Times New Roman" w:cs="Times New Roman"/>
          <w:sz w:val="28"/>
          <w:szCs w:val="28"/>
        </w:rPr>
        <w:t>implementó el</w:t>
      </w:r>
      <w:r w:rsidRPr="00081A0E">
        <w:rPr>
          <w:rFonts w:ascii="Times New Roman" w:hAnsi="Times New Roman" w:cs="Times New Roman"/>
          <w:sz w:val="28"/>
          <w:szCs w:val="28"/>
        </w:rPr>
        <w:t xml:space="preserve"> proceso de formación a miembros de los 10 Consejos Consultivos de Derechos a fin de fortalecer sus capacidades en el marco del cumplimiento de su rol en el Sistema de Protección Integral. Participaron 62 personas, de las cuales 42 personas son miembros de los Consejos Consultivos de Derechos. El proceso de formación cumplió de manera satisfactoria con las necesidades de las y los integrantes de los CCD alcanzando el 88% de aceptación.</w:t>
      </w:r>
    </w:p>
    <w:p w14:paraId="4AC11125" w14:textId="3AC983E3" w:rsidR="007C430E" w:rsidRDefault="00264DDD" w:rsidP="00966E22">
      <w:pPr>
        <w:pStyle w:val="Prrafodelista"/>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761 </w:t>
      </w:r>
      <w:r w:rsidR="007C430E" w:rsidRPr="007C430E">
        <w:rPr>
          <w:rFonts w:ascii="Times New Roman" w:hAnsi="Times New Roman" w:cs="Times New Roman"/>
          <w:sz w:val="28"/>
          <w:szCs w:val="28"/>
        </w:rPr>
        <w:t>miembros de entidades públicas y privadas que son parte de redes tanto temáticas como territoriales y que se articulan en el espacio de red de redes y participaron en los talleres, fueron sensibilizados en</w:t>
      </w:r>
      <w:r>
        <w:rPr>
          <w:rFonts w:ascii="Times New Roman" w:hAnsi="Times New Roman" w:cs="Times New Roman"/>
          <w:sz w:val="28"/>
          <w:szCs w:val="28"/>
        </w:rPr>
        <w:t xml:space="preserve"> temáticas de derechos humanos y</w:t>
      </w:r>
      <w:r w:rsidR="009F0A4B">
        <w:rPr>
          <w:rFonts w:ascii="Times New Roman" w:hAnsi="Times New Roman" w:cs="Times New Roman"/>
          <w:sz w:val="28"/>
          <w:szCs w:val="28"/>
        </w:rPr>
        <w:t xml:space="preserve"> protección integral.</w:t>
      </w:r>
    </w:p>
    <w:p w14:paraId="6B321B73" w14:textId="77777777" w:rsidR="009F0A4B" w:rsidRPr="007C430E" w:rsidRDefault="009F0A4B" w:rsidP="009F0A4B">
      <w:pPr>
        <w:pStyle w:val="Prrafodelista"/>
        <w:spacing w:after="0" w:line="240" w:lineRule="auto"/>
        <w:rPr>
          <w:rFonts w:ascii="Times New Roman" w:hAnsi="Times New Roman" w:cs="Times New Roman"/>
          <w:sz w:val="28"/>
          <w:szCs w:val="28"/>
        </w:rPr>
      </w:pPr>
    </w:p>
    <w:p w14:paraId="58FF071F" w14:textId="11EAAB2F" w:rsidR="007C430E" w:rsidRDefault="00081A0E" w:rsidP="00966E22">
      <w:pPr>
        <w:pStyle w:val="Prrafodelista"/>
        <w:numPr>
          <w:ilvl w:val="0"/>
          <w:numId w:val="2"/>
        </w:numPr>
        <w:spacing w:after="0" w:line="276" w:lineRule="auto"/>
        <w:rPr>
          <w:rFonts w:ascii="Times New Roman" w:hAnsi="Times New Roman" w:cs="Times New Roman"/>
          <w:sz w:val="28"/>
          <w:szCs w:val="28"/>
        </w:rPr>
      </w:pPr>
      <w:r>
        <w:rPr>
          <w:rFonts w:ascii="Times New Roman" w:hAnsi="Times New Roman" w:cs="Times New Roman"/>
          <w:sz w:val="28"/>
          <w:szCs w:val="28"/>
        </w:rPr>
        <w:t>En promedio 44</w:t>
      </w:r>
      <w:r w:rsidR="00264DDD">
        <w:rPr>
          <w:rFonts w:ascii="Times New Roman" w:hAnsi="Times New Roman" w:cs="Times New Roman"/>
          <w:sz w:val="28"/>
          <w:szCs w:val="28"/>
        </w:rPr>
        <w:t xml:space="preserve"> personas realizan el proceso de capacitación formador de formadores que se implementó </w:t>
      </w:r>
      <w:r w:rsidR="00461416">
        <w:rPr>
          <w:rFonts w:ascii="Times New Roman" w:hAnsi="Times New Roman" w:cs="Times New Roman"/>
          <w:sz w:val="28"/>
          <w:szCs w:val="28"/>
        </w:rPr>
        <w:t>con el objetivo de capacitar a las y los</w:t>
      </w:r>
      <w:r w:rsidR="00264DDD" w:rsidRPr="00264DDD">
        <w:rPr>
          <w:rFonts w:ascii="Times New Roman" w:hAnsi="Times New Roman" w:cs="Times New Roman"/>
          <w:sz w:val="28"/>
          <w:szCs w:val="28"/>
        </w:rPr>
        <w:t xml:space="preserve"> profesionales </w:t>
      </w:r>
      <w:r w:rsidR="00461416">
        <w:rPr>
          <w:rFonts w:ascii="Times New Roman" w:hAnsi="Times New Roman" w:cs="Times New Roman"/>
          <w:sz w:val="28"/>
          <w:szCs w:val="28"/>
        </w:rPr>
        <w:t xml:space="preserve">para </w:t>
      </w:r>
      <w:r w:rsidR="00264DDD" w:rsidRPr="00264DDD">
        <w:rPr>
          <w:rFonts w:ascii="Times New Roman" w:hAnsi="Times New Roman" w:cs="Times New Roman"/>
          <w:sz w:val="28"/>
          <w:szCs w:val="28"/>
        </w:rPr>
        <w:t>que generen condiciones de respeto, inclusión, igualdad, en los procesos de sensibilización, información y formación que desarrollen en las instituciones y comunidad.</w:t>
      </w:r>
      <w:r w:rsidR="00264DDD">
        <w:rPr>
          <w:rFonts w:ascii="Times New Roman" w:hAnsi="Times New Roman" w:cs="Times New Roman"/>
          <w:sz w:val="28"/>
          <w:szCs w:val="28"/>
        </w:rPr>
        <w:t xml:space="preserve"> </w:t>
      </w:r>
    </w:p>
    <w:p w14:paraId="5FD561F9" w14:textId="4F660B43" w:rsidR="009F0A4B" w:rsidRPr="009F0A4B" w:rsidRDefault="009F0A4B" w:rsidP="009F0A4B">
      <w:pPr>
        <w:spacing w:after="0" w:line="276" w:lineRule="auto"/>
        <w:rPr>
          <w:rFonts w:ascii="Times New Roman" w:hAnsi="Times New Roman" w:cs="Times New Roman"/>
          <w:color w:val="FFFFFF" w:themeColor="background1"/>
          <w:sz w:val="28"/>
          <w:szCs w:val="28"/>
        </w:rPr>
      </w:pPr>
      <w:r w:rsidRPr="009F0A4B">
        <w:rPr>
          <w:rFonts w:ascii="Times New Roman" w:eastAsiaTheme="minorEastAsia" w:hAnsi="Times New Roman" w:cs="Times New Roman"/>
          <w:color w:val="FFFFFF" w:themeColor="background1"/>
          <w:sz w:val="28"/>
          <w:szCs w:val="28"/>
        </w:rPr>
        <w:t>.</w:t>
      </w:r>
    </w:p>
    <w:p w14:paraId="1D0D9E5C" w14:textId="5B50D769" w:rsidR="00311FFB" w:rsidRPr="00344650" w:rsidRDefault="00311FFB" w:rsidP="00966E22">
      <w:pPr>
        <w:pStyle w:val="Prrafodelista"/>
        <w:numPr>
          <w:ilvl w:val="0"/>
          <w:numId w:val="2"/>
        </w:numPr>
        <w:spacing w:after="0" w:line="276" w:lineRule="auto"/>
        <w:rPr>
          <w:rFonts w:ascii="Times New Roman" w:hAnsi="Times New Roman" w:cs="Times New Roman"/>
          <w:sz w:val="28"/>
          <w:szCs w:val="28"/>
        </w:rPr>
      </w:pPr>
      <w:r w:rsidRPr="00311FFB">
        <w:rPr>
          <w:rFonts w:ascii="Times New Roman" w:hAnsi="Times New Roman" w:cs="Times New Roman"/>
          <w:sz w:val="28"/>
          <w:szCs w:val="28"/>
        </w:rPr>
        <w:t>Los procesos de capacitación y formación realizados de acuerdo al Plan de capacitación del Consejo de Protección de Derechos 2020, al Plan de Fortalecimiento de CCD y al Plan de Fortalecimiento de las Redes para la Protección de Derechos, registran un cumplimiento del 100% de lo programado</w:t>
      </w:r>
      <w:r>
        <w:rPr>
          <w:rFonts w:ascii="Times New Roman" w:hAnsi="Times New Roman" w:cs="Times New Roman"/>
          <w:sz w:val="28"/>
          <w:szCs w:val="28"/>
        </w:rPr>
        <w:t>.</w:t>
      </w:r>
    </w:p>
    <w:p w14:paraId="57889FC5" w14:textId="77777777" w:rsidR="003E05CA" w:rsidRPr="00344650" w:rsidRDefault="003E05CA" w:rsidP="00344650">
      <w:pPr>
        <w:pStyle w:val="Prrafodelista"/>
        <w:spacing w:line="276" w:lineRule="auto"/>
        <w:rPr>
          <w:rFonts w:ascii="Times New Roman" w:hAnsi="Times New Roman" w:cs="Times New Roman"/>
          <w:sz w:val="28"/>
          <w:szCs w:val="28"/>
        </w:rPr>
      </w:pPr>
    </w:p>
    <w:p w14:paraId="6FD7AF72" w14:textId="1F34A730" w:rsidR="003E05CA" w:rsidRPr="00344650" w:rsidRDefault="003E05CA" w:rsidP="00966E22">
      <w:pPr>
        <w:pStyle w:val="Prrafodelista"/>
        <w:numPr>
          <w:ilvl w:val="0"/>
          <w:numId w:val="6"/>
        </w:numPr>
        <w:spacing w:line="276" w:lineRule="auto"/>
        <w:rPr>
          <w:rFonts w:ascii="Times New Roman" w:hAnsi="Times New Roman" w:cs="Times New Roman"/>
          <w:b/>
          <w:sz w:val="28"/>
          <w:szCs w:val="28"/>
        </w:rPr>
      </w:pPr>
      <w:r w:rsidRPr="00344650">
        <w:rPr>
          <w:rFonts w:ascii="Times New Roman" w:hAnsi="Times New Roman" w:cs="Times New Roman"/>
          <w:b/>
          <w:sz w:val="28"/>
          <w:szCs w:val="28"/>
        </w:rPr>
        <w:t>RECOMENDACIONES:</w:t>
      </w:r>
    </w:p>
    <w:p w14:paraId="1435EB9C" w14:textId="54C0B009" w:rsidR="00C7741D" w:rsidRDefault="00851F5C" w:rsidP="00966E22">
      <w:pPr>
        <w:pStyle w:val="Prrafodelista"/>
        <w:numPr>
          <w:ilvl w:val="0"/>
          <w:numId w:val="4"/>
        </w:numPr>
        <w:spacing w:line="276" w:lineRule="auto"/>
        <w:rPr>
          <w:rFonts w:ascii="Times New Roman" w:hAnsi="Times New Roman" w:cs="Times New Roman"/>
          <w:sz w:val="28"/>
          <w:szCs w:val="28"/>
        </w:rPr>
      </w:pPr>
      <w:r w:rsidRPr="00344650">
        <w:rPr>
          <w:rFonts w:ascii="Times New Roman" w:hAnsi="Times New Roman" w:cs="Times New Roman"/>
          <w:sz w:val="28"/>
          <w:szCs w:val="28"/>
        </w:rPr>
        <w:t>Debido a la situación de emergenc</w:t>
      </w:r>
      <w:r w:rsidR="00C7741D" w:rsidRPr="00344650">
        <w:rPr>
          <w:rFonts w:ascii="Times New Roman" w:hAnsi="Times New Roman" w:cs="Times New Roman"/>
          <w:sz w:val="28"/>
          <w:szCs w:val="28"/>
        </w:rPr>
        <w:t xml:space="preserve">ia presentada por el COVID-19, </w:t>
      </w:r>
      <w:r w:rsidRPr="00344650">
        <w:rPr>
          <w:rFonts w:ascii="Times New Roman" w:hAnsi="Times New Roman" w:cs="Times New Roman"/>
          <w:sz w:val="28"/>
          <w:szCs w:val="28"/>
        </w:rPr>
        <w:t>el riesgo de contagios en espacios cerrados donde se presente aglomeración de personas continuará siendo un peligro, por lo cual para este nuevo año es i</w:t>
      </w:r>
      <w:r w:rsidR="00C7741D" w:rsidRPr="00344650">
        <w:rPr>
          <w:rFonts w:ascii="Times New Roman" w:hAnsi="Times New Roman" w:cs="Times New Roman"/>
          <w:sz w:val="28"/>
          <w:szCs w:val="28"/>
        </w:rPr>
        <w:t>mportante repotenciar</w:t>
      </w:r>
      <w:r w:rsidRPr="00344650">
        <w:rPr>
          <w:rFonts w:ascii="Times New Roman" w:hAnsi="Times New Roman" w:cs="Times New Roman"/>
          <w:sz w:val="28"/>
          <w:szCs w:val="28"/>
        </w:rPr>
        <w:t xml:space="preserve"> la plataforma virtual del C</w:t>
      </w:r>
      <w:r w:rsidR="00C7741D" w:rsidRPr="00344650">
        <w:rPr>
          <w:rFonts w:ascii="Times New Roman" w:hAnsi="Times New Roman" w:cs="Times New Roman"/>
          <w:sz w:val="28"/>
          <w:szCs w:val="28"/>
        </w:rPr>
        <w:t>o</w:t>
      </w:r>
      <w:r w:rsidRPr="00344650">
        <w:rPr>
          <w:rFonts w:ascii="Times New Roman" w:hAnsi="Times New Roman" w:cs="Times New Roman"/>
          <w:sz w:val="28"/>
          <w:szCs w:val="28"/>
        </w:rPr>
        <w:t>nsejo</w:t>
      </w:r>
      <w:r w:rsidR="00C7741D" w:rsidRPr="00344650">
        <w:rPr>
          <w:rFonts w:ascii="Times New Roman" w:hAnsi="Times New Roman" w:cs="Times New Roman"/>
          <w:sz w:val="28"/>
          <w:szCs w:val="28"/>
        </w:rPr>
        <w:t xml:space="preserve"> de Protección de Derechos.</w:t>
      </w:r>
    </w:p>
    <w:p w14:paraId="18CAF863" w14:textId="77777777" w:rsidR="009F0A4B" w:rsidRPr="00344650" w:rsidRDefault="009F0A4B" w:rsidP="009F0A4B">
      <w:pPr>
        <w:pStyle w:val="Prrafodelista"/>
        <w:spacing w:line="276" w:lineRule="auto"/>
        <w:ind w:left="786"/>
        <w:rPr>
          <w:rFonts w:ascii="Times New Roman" w:hAnsi="Times New Roman" w:cs="Times New Roman"/>
          <w:sz w:val="28"/>
          <w:szCs w:val="28"/>
        </w:rPr>
      </w:pPr>
    </w:p>
    <w:p w14:paraId="3DA7A8C9" w14:textId="6655A40F" w:rsidR="009F0A4B" w:rsidRDefault="00C7741D" w:rsidP="009F0A4B">
      <w:pPr>
        <w:pStyle w:val="Prrafodelista"/>
        <w:numPr>
          <w:ilvl w:val="0"/>
          <w:numId w:val="4"/>
        </w:numPr>
        <w:spacing w:line="276" w:lineRule="auto"/>
        <w:rPr>
          <w:rFonts w:ascii="Times New Roman" w:hAnsi="Times New Roman" w:cs="Times New Roman"/>
          <w:sz w:val="28"/>
          <w:szCs w:val="28"/>
        </w:rPr>
      </w:pPr>
      <w:r w:rsidRPr="00344650">
        <w:rPr>
          <w:rFonts w:ascii="Times New Roman" w:hAnsi="Times New Roman" w:cs="Times New Roman"/>
          <w:sz w:val="28"/>
          <w:szCs w:val="28"/>
        </w:rPr>
        <w:t>La alta demanda de participantes por el ingreso en nuestros procesos de capacitación hace necesaria la incorporación de herramientas pedagógicas en el Moodle, por lo cual es importante que el equipo técnico evalúe la capacidad del servidor donde se aloja la plataforma virtual para el uso de estos insumos.</w:t>
      </w:r>
    </w:p>
    <w:p w14:paraId="7E83C650" w14:textId="5AF90DC0" w:rsidR="009F0A4B" w:rsidRPr="009F0A4B" w:rsidRDefault="009F0A4B" w:rsidP="009F0A4B">
      <w:pPr>
        <w:pStyle w:val="Prrafodelista"/>
        <w:rPr>
          <w:rFonts w:ascii="Times New Roman" w:hAnsi="Times New Roman" w:cs="Times New Roman"/>
          <w:color w:val="FFFFFF" w:themeColor="background1"/>
          <w:sz w:val="28"/>
          <w:szCs w:val="28"/>
        </w:rPr>
      </w:pPr>
      <w:r w:rsidRPr="009F0A4B">
        <w:rPr>
          <w:rFonts w:ascii="Times New Roman" w:hAnsi="Times New Roman" w:cs="Times New Roman"/>
          <w:color w:val="FFFFFF" w:themeColor="background1"/>
          <w:sz w:val="28"/>
          <w:szCs w:val="28"/>
        </w:rPr>
        <w:t>.</w:t>
      </w:r>
    </w:p>
    <w:p w14:paraId="7E5D12EB" w14:textId="760030CD" w:rsidR="00220482" w:rsidRPr="00311FFB" w:rsidRDefault="00F35848" w:rsidP="00966E22">
      <w:pPr>
        <w:pStyle w:val="Prrafodelista"/>
        <w:numPr>
          <w:ilvl w:val="0"/>
          <w:numId w:val="4"/>
        </w:numPr>
        <w:spacing w:line="276" w:lineRule="auto"/>
        <w:rPr>
          <w:rFonts w:cs="Times New Roman"/>
          <w:sz w:val="28"/>
          <w:szCs w:val="28"/>
        </w:rPr>
      </w:pPr>
      <w:r w:rsidRPr="00311FFB">
        <w:rPr>
          <w:rFonts w:ascii="Times New Roman" w:hAnsi="Times New Roman" w:cs="Times New Roman"/>
          <w:sz w:val="28"/>
          <w:szCs w:val="28"/>
        </w:rPr>
        <w:t xml:space="preserve">Fortalecer las capacidades técnicas del equipo del Consejo de </w:t>
      </w:r>
      <w:r w:rsidR="00311FFB" w:rsidRPr="00311FFB">
        <w:rPr>
          <w:rFonts w:ascii="Times New Roman" w:hAnsi="Times New Roman" w:cs="Times New Roman"/>
          <w:sz w:val="28"/>
          <w:szCs w:val="28"/>
        </w:rPr>
        <w:t>Protección</w:t>
      </w:r>
      <w:r w:rsidRPr="00311FFB">
        <w:rPr>
          <w:rFonts w:ascii="Times New Roman" w:hAnsi="Times New Roman" w:cs="Times New Roman"/>
          <w:sz w:val="28"/>
          <w:szCs w:val="28"/>
        </w:rPr>
        <w:t xml:space="preserve"> de Derechos encargado del proceso de capacitación y generación de contenidos </w:t>
      </w:r>
      <w:r w:rsidR="00311FFB" w:rsidRPr="00311FFB">
        <w:rPr>
          <w:rFonts w:ascii="Times New Roman" w:hAnsi="Times New Roman" w:cs="Times New Roman"/>
          <w:sz w:val="28"/>
          <w:szCs w:val="28"/>
        </w:rPr>
        <w:t xml:space="preserve">para implementar herramientas e insumos que permitan a las </w:t>
      </w:r>
      <w:r w:rsidR="00311FFB" w:rsidRPr="00311FFB">
        <w:rPr>
          <w:rFonts w:ascii="Times New Roman" w:hAnsi="Times New Roman" w:cs="Times New Roman"/>
          <w:sz w:val="28"/>
          <w:szCs w:val="28"/>
        </w:rPr>
        <w:lastRenderedPageBreak/>
        <w:t>y los participantes generar aprendizajes significativos que les permitan conocer y modificar conductas y patrones para la protección de los derechos humanos.</w:t>
      </w:r>
    </w:p>
    <w:tbl>
      <w:tblPr>
        <w:tblW w:w="9291" w:type="dxa"/>
        <w:jc w:val="center"/>
        <w:tblCellMar>
          <w:left w:w="70" w:type="dxa"/>
          <w:right w:w="70" w:type="dxa"/>
        </w:tblCellMar>
        <w:tblLook w:val="04A0" w:firstRow="1" w:lastRow="0" w:firstColumn="1" w:lastColumn="0" w:noHBand="0" w:noVBand="1"/>
      </w:tblPr>
      <w:tblGrid>
        <w:gridCol w:w="1960"/>
        <w:gridCol w:w="1901"/>
        <w:gridCol w:w="1663"/>
        <w:gridCol w:w="1417"/>
        <w:gridCol w:w="2350"/>
      </w:tblGrid>
      <w:tr w:rsidR="0005587F" w:rsidRPr="00907F06" w14:paraId="235620C1" w14:textId="77777777" w:rsidTr="00907F06">
        <w:trPr>
          <w:trHeight w:val="389"/>
          <w:jc w:val="center"/>
        </w:trPr>
        <w:tc>
          <w:tcPr>
            <w:tcW w:w="1960" w:type="dxa"/>
            <w:tcBorders>
              <w:top w:val="single" w:sz="4" w:space="0" w:color="auto"/>
              <w:left w:val="single" w:sz="4" w:space="0" w:color="auto"/>
              <w:bottom w:val="single" w:sz="4" w:space="0" w:color="auto"/>
              <w:right w:val="single" w:sz="4" w:space="0" w:color="auto"/>
            </w:tcBorders>
            <w:noWrap/>
            <w:vAlign w:val="center"/>
            <w:hideMark/>
          </w:tcPr>
          <w:p w14:paraId="4195A25A" w14:textId="77777777" w:rsidR="00C23B83" w:rsidRPr="00907F06" w:rsidRDefault="00C23B83" w:rsidP="00344650">
            <w:pPr>
              <w:spacing w:after="0" w:line="276" w:lineRule="auto"/>
              <w:jc w:val="center"/>
              <w:rPr>
                <w:rFonts w:ascii="Times New Roman" w:eastAsia="Times New Roman" w:hAnsi="Times New Roman" w:cs="Times New Roman"/>
                <w:b/>
                <w:bCs/>
                <w:sz w:val="24"/>
                <w:szCs w:val="24"/>
                <w:lang w:eastAsia="es-EC"/>
              </w:rPr>
            </w:pPr>
            <w:r w:rsidRPr="00907F06">
              <w:rPr>
                <w:rFonts w:ascii="Times New Roman" w:eastAsia="Times New Roman" w:hAnsi="Times New Roman" w:cs="Times New Roman"/>
                <w:b/>
                <w:bCs/>
                <w:sz w:val="24"/>
                <w:szCs w:val="24"/>
                <w:lang w:eastAsia="es-EC"/>
              </w:rPr>
              <w:t>ACCIÓN</w:t>
            </w:r>
          </w:p>
        </w:tc>
        <w:tc>
          <w:tcPr>
            <w:tcW w:w="1901" w:type="dxa"/>
            <w:tcBorders>
              <w:top w:val="single" w:sz="4" w:space="0" w:color="auto"/>
              <w:left w:val="nil"/>
              <w:bottom w:val="single" w:sz="4" w:space="0" w:color="auto"/>
              <w:right w:val="single" w:sz="4" w:space="0" w:color="auto"/>
            </w:tcBorders>
            <w:noWrap/>
            <w:vAlign w:val="center"/>
            <w:hideMark/>
          </w:tcPr>
          <w:p w14:paraId="24821B42" w14:textId="77777777" w:rsidR="00C23B83" w:rsidRPr="00907F06" w:rsidRDefault="00C23B83" w:rsidP="00344650">
            <w:pPr>
              <w:spacing w:after="0" w:line="276" w:lineRule="auto"/>
              <w:jc w:val="center"/>
              <w:rPr>
                <w:rFonts w:ascii="Times New Roman" w:eastAsia="Times New Roman" w:hAnsi="Times New Roman" w:cs="Times New Roman"/>
                <w:b/>
                <w:bCs/>
                <w:sz w:val="24"/>
                <w:szCs w:val="24"/>
                <w:lang w:eastAsia="es-EC"/>
              </w:rPr>
            </w:pPr>
            <w:r w:rsidRPr="00907F06">
              <w:rPr>
                <w:rFonts w:ascii="Times New Roman" w:eastAsia="Times New Roman" w:hAnsi="Times New Roman" w:cs="Times New Roman"/>
                <w:b/>
                <w:bCs/>
                <w:sz w:val="24"/>
                <w:szCs w:val="24"/>
                <w:lang w:eastAsia="es-EC"/>
              </w:rPr>
              <w:t>RESPONSABLE</w:t>
            </w:r>
          </w:p>
        </w:tc>
        <w:tc>
          <w:tcPr>
            <w:tcW w:w="1663" w:type="dxa"/>
            <w:tcBorders>
              <w:top w:val="single" w:sz="4" w:space="0" w:color="auto"/>
              <w:left w:val="nil"/>
              <w:bottom w:val="single" w:sz="4" w:space="0" w:color="auto"/>
              <w:right w:val="single" w:sz="4" w:space="0" w:color="auto"/>
            </w:tcBorders>
            <w:vAlign w:val="center"/>
            <w:hideMark/>
          </w:tcPr>
          <w:p w14:paraId="2E5C6E2C" w14:textId="77777777" w:rsidR="00C23B83" w:rsidRPr="00907F06" w:rsidRDefault="00C23B83" w:rsidP="00344650">
            <w:pPr>
              <w:spacing w:after="0" w:line="276" w:lineRule="auto"/>
              <w:jc w:val="center"/>
              <w:rPr>
                <w:rFonts w:ascii="Times New Roman" w:eastAsia="Times New Roman" w:hAnsi="Times New Roman" w:cs="Times New Roman"/>
                <w:b/>
                <w:bCs/>
                <w:sz w:val="24"/>
                <w:szCs w:val="24"/>
                <w:lang w:eastAsia="es-EC"/>
              </w:rPr>
            </w:pPr>
            <w:r w:rsidRPr="00907F06">
              <w:rPr>
                <w:rFonts w:ascii="Times New Roman" w:eastAsia="Times New Roman" w:hAnsi="Times New Roman" w:cs="Times New Roman"/>
                <w:b/>
                <w:bCs/>
                <w:sz w:val="24"/>
                <w:szCs w:val="24"/>
                <w:lang w:eastAsia="es-EC"/>
              </w:rPr>
              <w:t>SIGLA UNIDAD</w:t>
            </w:r>
          </w:p>
        </w:tc>
        <w:tc>
          <w:tcPr>
            <w:tcW w:w="1417" w:type="dxa"/>
            <w:tcBorders>
              <w:top w:val="single" w:sz="4" w:space="0" w:color="auto"/>
              <w:left w:val="nil"/>
              <w:bottom w:val="single" w:sz="4" w:space="0" w:color="auto"/>
              <w:right w:val="single" w:sz="4" w:space="0" w:color="auto"/>
            </w:tcBorders>
          </w:tcPr>
          <w:p w14:paraId="2AFB547E" w14:textId="77777777" w:rsidR="00C23B83" w:rsidRPr="00907F06" w:rsidRDefault="00C23B83" w:rsidP="00344650">
            <w:pPr>
              <w:spacing w:after="0" w:line="276" w:lineRule="auto"/>
              <w:jc w:val="center"/>
              <w:rPr>
                <w:rFonts w:ascii="Times New Roman" w:eastAsia="Times New Roman" w:hAnsi="Times New Roman" w:cs="Times New Roman"/>
                <w:b/>
                <w:bCs/>
                <w:sz w:val="24"/>
                <w:szCs w:val="24"/>
                <w:lang w:eastAsia="es-EC"/>
              </w:rPr>
            </w:pPr>
            <w:r w:rsidRPr="00907F06">
              <w:rPr>
                <w:rFonts w:ascii="Times New Roman" w:eastAsia="Times New Roman" w:hAnsi="Times New Roman" w:cs="Times New Roman"/>
                <w:b/>
                <w:bCs/>
                <w:sz w:val="24"/>
                <w:szCs w:val="24"/>
                <w:lang w:eastAsia="es-EC"/>
              </w:rPr>
              <w:t>FECHA</w:t>
            </w:r>
          </w:p>
        </w:tc>
        <w:tc>
          <w:tcPr>
            <w:tcW w:w="2350" w:type="dxa"/>
            <w:tcBorders>
              <w:top w:val="single" w:sz="4" w:space="0" w:color="auto"/>
              <w:left w:val="single" w:sz="4" w:space="0" w:color="auto"/>
              <w:bottom w:val="single" w:sz="4" w:space="0" w:color="auto"/>
              <w:right w:val="single" w:sz="4" w:space="0" w:color="auto"/>
            </w:tcBorders>
            <w:noWrap/>
            <w:vAlign w:val="center"/>
            <w:hideMark/>
          </w:tcPr>
          <w:p w14:paraId="06E53CB2" w14:textId="77777777" w:rsidR="00C23B83" w:rsidRPr="00907F06" w:rsidRDefault="00C23B83" w:rsidP="00344650">
            <w:pPr>
              <w:spacing w:after="0" w:line="276" w:lineRule="auto"/>
              <w:jc w:val="center"/>
              <w:rPr>
                <w:rFonts w:ascii="Times New Roman" w:eastAsia="Times New Roman" w:hAnsi="Times New Roman" w:cs="Times New Roman"/>
                <w:b/>
                <w:bCs/>
                <w:sz w:val="24"/>
                <w:szCs w:val="24"/>
                <w:lang w:eastAsia="es-EC"/>
              </w:rPr>
            </w:pPr>
            <w:r w:rsidRPr="00907F06">
              <w:rPr>
                <w:rFonts w:ascii="Times New Roman" w:eastAsia="Times New Roman" w:hAnsi="Times New Roman" w:cs="Times New Roman"/>
                <w:b/>
                <w:bCs/>
                <w:sz w:val="24"/>
                <w:szCs w:val="24"/>
                <w:lang w:eastAsia="es-EC"/>
              </w:rPr>
              <w:t>SUMILLA</w:t>
            </w:r>
          </w:p>
        </w:tc>
      </w:tr>
      <w:tr w:rsidR="0005587F" w:rsidRPr="00907F06" w14:paraId="2D7F6028" w14:textId="77777777" w:rsidTr="00907F06">
        <w:trPr>
          <w:trHeight w:val="395"/>
          <w:jc w:val="center"/>
        </w:trPr>
        <w:tc>
          <w:tcPr>
            <w:tcW w:w="1960" w:type="dxa"/>
            <w:tcBorders>
              <w:top w:val="single" w:sz="4" w:space="0" w:color="auto"/>
              <w:left w:val="single" w:sz="4" w:space="0" w:color="auto"/>
              <w:bottom w:val="single" w:sz="4" w:space="0" w:color="auto"/>
              <w:right w:val="single" w:sz="4" w:space="0" w:color="auto"/>
            </w:tcBorders>
            <w:noWrap/>
            <w:vAlign w:val="center"/>
          </w:tcPr>
          <w:p w14:paraId="3A334668" w14:textId="77777777" w:rsidR="00C23B83" w:rsidRPr="00907F06" w:rsidRDefault="00C23B83" w:rsidP="00344650">
            <w:pPr>
              <w:spacing w:after="0" w:line="276" w:lineRule="auto"/>
              <w:jc w:val="both"/>
              <w:rPr>
                <w:rFonts w:ascii="Times New Roman" w:eastAsia="Times New Roman" w:hAnsi="Times New Roman" w:cs="Times New Roman"/>
                <w:bCs/>
                <w:sz w:val="24"/>
                <w:szCs w:val="24"/>
                <w:lang w:eastAsia="es-EC"/>
              </w:rPr>
            </w:pPr>
            <w:r w:rsidRPr="00907F06">
              <w:rPr>
                <w:rFonts w:ascii="Times New Roman" w:eastAsia="Times New Roman" w:hAnsi="Times New Roman" w:cs="Times New Roman"/>
                <w:bCs/>
                <w:sz w:val="24"/>
                <w:szCs w:val="24"/>
                <w:lang w:eastAsia="es-EC"/>
              </w:rPr>
              <w:t>Elaborado por:</w:t>
            </w:r>
          </w:p>
        </w:tc>
        <w:tc>
          <w:tcPr>
            <w:tcW w:w="1901" w:type="dxa"/>
            <w:tcBorders>
              <w:top w:val="single" w:sz="4" w:space="0" w:color="auto"/>
              <w:left w:val="nil"/>
              <w:bottom w:val="single" w:sz="4" w:space="0" w:color="auto"/>
              <w:right w:val="single" w:sz="4" w:space="0" w:color="auto"/>
            </w:tcBorders>
            <w:noWrap/>
            <w:vAlign w:val="center"/>
          </w:tcPr>
          <w:p w14:paraId="5C20E9C2" w14:textId="77777777" w:rsidR="00C23B83" w:rsidRPr="00907F06" w:rsidRDefault="00C23B83" w:rsidP="00344650">
            <w:pPr>
              <w:spacing w:after="0" w:line="276" w:lineRule="auto"/>
              <w:jc w:val="center"/>
              <w:rPr>
                <w:rFonts w:ascii="Times New Roman" w:eastAsia="Times New Roman" w:hAnsi="Times New Roman" w:cs="Times New Roman"/>
                <w:bCs/>
                <w:sz w:val="24"/>
                <w:szCs w:val="24"/>
                <w:lang w:eastAsia="es-EC"/>
              </w:rPr>
            </w:pPr>
            <w:r w:rsidRPr="00907F06">
              <w:rPr>
                <w:rFonts w:ascii="Times New Roman" w:eastAsia="Times New Roman" w:hAnsi="Times New Roman" w:cs="Times New Roman"/>
                <w:bCs/>
                <w:sz w:val="24"/>
                <w:szCs w:val="24"/>
                <w:lang w:eastAsia="es-EC"/>
              </w:rPr>
              <w:t>GI</w:t>
            </w:r>
          </w:p>
        </w:tc>
        <w:tc>
          <w:tcPr>
            <w:tcW w:w="1663" w:type="dxa"/>
            <w:tcBorders>
              <w:top w:val="single" w:sz="4" w:space="0" w:color="auto"/>
              <w:left w:val="nil"/>
              <w:bottom w:val="single" w:sz="4" w:space="0" w:color="auto"/>
              <w:right w:val="single" w:sz="4" w:space="0" w:color="auto"/>
            </w:tcBorders>
            <w:vAlign w:val="center"/>
          </w:tcPr>
          <w:p w14:paraId="75B4997B" w14:textId="28A54CE2" w:rsidR="00C23B83" w:rsidRPr="00907F06" w:rsidRDefault="00907F06" w:rsidP="00344650">
            <w:pPr>
              <w:spacing w:after="0" w:line="276" w:lineRule="auto"/>
              <w:jc w:val="center"/>
              <w:rPr>
                <w:rFonts w:ascii="Times New Roman" w:eastAsia="Times New Roman" w:hAnsi="Times New Roman" w:cs="Times New Roman"/>
                <w:bCs/>
                <w:sz w:val="24"/>
                <w:szCs w:val="24"/>
                <w:lang w:eastAsia="es-EC"/>
              </w:rPr>
            </w:pPr>
            <w:r w:rsidRPr="00907F06">
              <w:rPr>
                <w:rFonts w:ascii="Times New Roman" w:eastAsia="Times New Roman" w:hAnsi="Times New Roman" w:cs="Times New Roman"/>
                <w:bCs/>
                <w:sz w:val="24"/>
                <w:szCs w:val="24"/>
                <w:lang w:eastAsia="es-EC"/>
              </w:rPr>
              <w:t>UP</w:t>
            </w:r>
            <w:r w:rsidR="00C23B83" w:rsidRPr="00907F06">
              <w:rPr>
                <w:rFonts w:ascii="Times New Roman" w:eastAsia="Times New Roman" w:hAnsi="Times New Roman" w:cs="Times New Roman"/>
                <w:bCs/>
                <w:sz w:val="24"/>
                <w:szCs w:val="24"/>
                <w:lang w:eastAsia="es-EC"/>
              </w:rPr>
              <w:t>CT</w:t>
            </w:r>
          </w:p>
        </w:tc>
        <w:tc>
          <w:tcPr>
            <w:tcW w:w="1417" w:type="dxa"/>
            <w:tcBorders>
              <w:top w:val="single" w:sz="4" w:space="0" w:color="auto"/>
              <w:left w:val="nil"/>
              <w:bottom w:val="single" w:sz="4" w:space="0" w:color="auto"/>
              <w:right w:val="single" w:sz="4" w:space="0" w:color="auto"/>
            </w:tcBorders>
            <w:vAlign w:val="center"/>
          </w:tcPr>
          <w:p w14:paraId="2C70F401" w14:textId="77FAFE58" w:rsidR="00C23B83" w:rsidRPr="00907F06" w:rsidRDefault="00907F06" w:rsidP="00344650">
            <w:pPr>
              <w:spacing w:after="0" w:line="276" w:lineRule="auto"/>
              <w:jc w:val="center"/>
              <w:rPr>
                <w:rFonts w:ascii="Times New Roman" w:eastAsia="Times New Roman" w:hAnsi="Times New Roman" w:cs="Times New Roman"/>
                <w:bCs/>
                <w:sz w:val="24"/>
                <w:szCs w:val="24"/>
                <w:lang w:eastAsia="es-EC"/>
              </w:rPr>
            </w:pPr>
            <w:r>
              <w:rPr>
                <w:rFonts w:ascii="Times New Roman" w:eastAsia="Times New Roman" w:hAnsi="Times New Roman" w:cs="Times New Roman"/>
                <w:bCs/>
                <w:sz w:val="24"/>
                <w:szCs w:val="24"/>
                <w:lang w:eastAsia="es-EC"/>
              </w:rPr>
              <w:t>15-01-2021</w:t>
            </w:r>
          </w:p>
        </w:tc>
        <w:tc>
          <w:tcPr>
            <w:tcW w:w="2350" w:type="dxa"/>
            <w:tcBorders>
              <w:top w:val="single" w:sz="4" w:space="0" w:color="auto"/>
              <w:left w:val="single" w:sz="4" w:space="0" w:color="auto"/>
              <w:bottom w:val="single" w:sz="4" w:space="0" w:color="auto"/>
              <w:right w:val="single" w:sz="4" w:space="0" w:color="auto"/>
            </w:tcBorders>
            <w:noWrap/>
            <w:vAlign w:val="center"/>
          </w:tcPr>
          <w:p w14:paraId="044D88A2" w14:textId="1D71E214" w:rsidR="00C23B83" w:rsidRPr="00907F06" w:rsidRDefault="00A603E8" w:rsidP="00344650">
            <w:pPr>
              <w:spacing w:after="0" w:line="276" w:lineRule="auto"/>
              <w:jc w:val="both"/>
              <w:rPr>
                <w:rFonts w:ascii="Times New Roman" w:eastAsia="Times New Roman" w:hAnsi="Times New Roman" w:cs="Times New Roman"/>
                <w:bCs/>
                <w:sz w:val="24"/>
                <w:szCs w:val="24"/>
                <w:lang w:eastAsia="es-EC"/>
              </w:rPr>
            </w:pPr>
            <w:r>
              <w:rPr>
                <w:rFonts w:ascii="Arial" w:hAnsi="Arial" w:cs="Arial"/>
                <w:noProof/>
                <w:lang w:eastAsia="es-EC"/>
              </w:rPr>
              <w:drawing>
                <wp:anchor distT="0" distB="0" distL="114300" distR="114300" simplePos="0" relativeHeight="251668480" behindDoc="1" locked="0" layoutInCell="1" allowOverlap="1" wp14:anchorId="58C66DF3" wp14:editId="1DC8FF91">
                  <wp:simplePos x="0" y="0"/>
                  <wp:positionH relativeFrom="column">
                    <wp:posOffset>229235</wp:posOffset>
                  </wp:positionH>
                  <wp:positionV relativeFrom="paragraph">
                    <wp:posOffset>232410</wp:posOffset>
                  </wp:positionV>
                  <wp:extent cx="899160" cy="590550"/>
                  <wp:effectExtent l="0" t="0" r="0" b="0"/>
                  <wp:wrapNone/>
                  <wp:docPr id="4" name="Imagen 4" descr="C:\Users\Silvana Mija Reina\Desktop\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vana Mija Reina\Desktop\firma.jpg"/>
                          <pic:cNvPicPr>
                            <a:picLocks noChangeAspect="1" noChangeArrowheads="1"/>
                          </pic:cNvPicPr>
                        </pic:nvPicPr>
                        <pic:blipFill>
                          <a:blip r:embed="rId21" cstate="print">
                            <a:extLst>
                              <a:ext uri="{BEBA8EAE-BF5A-486C-A8C5-ECC9F3942E4B}">
                                <a14:imgProps xmlns:a14="http://schemas.microsoft.com/office/drawing/2010/main">
                                  <a14:imgLayer r:embed="rId22">
                                    <a14:imgEffect>
                                      <a14:sharpenSoften amount="41000"/>
                                    </a14:imgEffect>
                                    <a14:imgEffect>
                                      <a14:brightnessContrast bright="54000" contrast="-16000"/>
                                    </a14:imgEffect>
                                  </a14:imgLayer>
                                </a14:imgProps>
                              </a:ext>
                              <a:ext uri="{28A0092B-C50C-407E-A947-70E740481C1C}">
                                <a14:useLocalDpi xmlns:a14="http://schemas.microsoft.com/office/drawing/2010/main" val="0"/>
                              </a:ext>
                            </a:extLst>
                          </a:blip>
                          <a:srcRect/>
                          <a:stretch>
                            <a:fillRect/>
                          </a:stretch>
                        </pic:blipFill>
                        <pic:spPr bwMode="auto">
                          <a:xfrm>
                            <a:off x="0" y="0"/>
                            <a:ext cx="89916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907F06" w:rsidRPr="00907F06">
              <w:rPr>
                <w:noProof/>
                <w:sz w:val="24"/>
                <w:szCs w:val="24"/>
                <w:lang w:eastAsia="es-EC"/>
              </w:rPr>
              <w:drawing>
                <wp:inline distT="0" distB="0" distL="0" distR="0" wp14:anchorId="3E24A28D" wp14:editId="1E7CC70D">
                  <wp:extent cx="1187450" cy="280670"/>
                  <wp:effectExtent l="19050" t="0" r="12700" b="119380"/>
                  <wp:docPr id="2" name="Imagen 2" descr="C:\Users\USUARIO\Downloads\WhatsApp Image 2020-10-14 at 12.44.54 PM.jpeg"/>
                  <wp:cNvGraphicFramePr/>
                  <a:graphic xmlns:a="http://schemas.openxmlformats.org/drawingml/2006/main">
                    <a:graphicData uri="http://schemas.openxmlformats.org/drawingml/2006/picture">
                      <pic:pic xmlns:pic="http://schemas.openxmlformats.org/drawingml/2006/picture">
                        <pic:nvPicPr>
                          <pic:cNvPr id="3" name="Imagen 2" descr="C:\Users\USUARIO\Downloads\WhatsApp Image 2020-10-14 at 12.44.54 PM.jpeg"/>
                          <pic:cNvPicPr/>
                        </pic:nvPicPr>
                        <pic:blipFill rotWithShape="1">
                          <a:blip r:embed="rId23" cstate="print">
                            <a:duotone>
                              <a:schemeClr val="bg2">
                                <a:shade val="45000"/>
                                <a:satMod val="135000"/>
                              </a:schemeClr>
                              <a:prstClr val="white"/>
                            </a:duotone>
                            <a:extLst>
                              <a:ext uri="{28A0092B-C50C-407E-A947-70E740481C1C}">
                                <a14:useLocalDpi xmlns:a14="http://schemas.microsoft.com/office/drawing/2010/main" val="0"/>
                              </a:ext>
                            </a:extLst>
                          </a:blip>
                          <a:srcRect t="5885" r="9308" b="-1"/>
                          <a:stretch/>
                        </pic:blipFill>
                        <pic:spPr bwMode="auto">
                          <a:xfrm>
                            <a:off x="0" y="0"/>
                            <a:ext cx="1187450" cy="2806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a:extLst>
                            <a:ext uri="{53640926-AAD7-44D8-BBD7-CCE9431645EC}">
                              <a14:shadowObscured xmlns:a14="http://schemas.microsoft.com/office/drawing/2010/main"/>
                            </a:ext>
                          </a:extLst>
                        </pic:spPr>
                      </pic:pic>
                    </a:graphicData>
                  </a:graphic>
                </wp:inline>
              </w:drawing>
            </w:r>
          </w:p>
        </w:tc>
      </w:tr>
      <w:tr w:rsidR="0005587F" w:rsidRPr="00907F06" w14:paraId="31721DF8" w14:textId="77777777" w:rsidTr="00907F06">
        <w:trPr>
          <w:trHeight w:val="361"/>
          <w:jc w:val="center"/>
        </w:trPr>
        <w:tc>
          <w:tcPr>
            <w:tcW w:w="1960" w:type="dxa"/>
            <w:tcBorders>
              <w:top w:val="nil"/>
              <w:left w:val="single" w:sz="4" w:space="0" w:color="auto"/>
              <w:bottom w:val="single" w:sz="4" w:space="0" w:color="auto"/>
              <w:right w:val="single" w:sz="4" w:space="0" w:color="auto"/>
            </w:tcBorders>
            <w:noWrap/>
            <w:vAlign w:val="center"/>
          </w:tcPr>
          <w:p w14:paraId="0A98A5F1" w14:textId="41921550" w:rsidR="00C23B83" w:rsidRPr="00907F06" w:rsidRDefault="00907F06" w:rsidP="00907F06">
            <w:pPr>
              <w:spacing w:after="0" w:line="276" w:lineRule="auto"/>
              <w:jc w:val="both"/>
              <w:rPr>
                <w:rFonts w:ascii="Times New Roman" w:eastAsia="Times New Roman" w:hAnsi="Times New Roman" w:cs="Times New Roman"/>
                <w:bCs/>
                <w:sz w:val="24"/>
                <w:szCs w:val="24"/>
                <w:lang w:eastAsia="es-EC"/>
              </w:rPr>
            </w:pPr>
            <w:r w:rsidRPr="00907F06">
              <w:rPr>
                <w:rFonts w:ascii="Times New Roman" w:eastAsia="Times New Roman" w:hAnsi="Times New Roman" w:cs="Times New Roman"/>
                <w:bCs/>
                <w:sz w:val="24"/>
                <w:szCs w:val="24"/>
                <w:lang w:eastAsia="es-EC"/>
              </w:rPr>
              <w:t>Revisado y a</w:t>
            </w:r>
            <w:r w:rsidR="001B4B90" w:rsidRPr="00907F06">
              <w:rPr>
                <w:rFonts w:ascii="Times New Roman" w:eastAsia="Times New Roman" w:hAnsi="Times New Roman" w:cs="Times New Roman"/>
                <w:bCs/>
                <w:sz w:val="24"/>
                <w:szCs w:val="24"/>
                <w:lang w:eastAsia="es-EC"/>
              </w:rPr>
              <w:t xml:space="preserve">probado </w:t>
            </w:r>
            <w:r w:rsidR="00C23B83" w:rsidRPr="00907F06">
              <w:rPr>
                <w:rFonts w:ascii="Times New Roman" w:eastAsia="Times New Roman" w:hAnsi="Times New Roman" w:cs="Times New Roman"/>
                <w:bCs/>
                <w:sz w:val="24"/>
                <w:szCs w:val="24"/>
                <w:lang w:eastAsia="es-EC"/>
              </w:rPr>
              <w:t>por:</w:t>
            </w:r>
          </w:p>
        </w:tc>
        <w:tc>
          <w:tcPr>
            <w:tcW w:w="1901" w:type="dxa"/>
            <w:tcBorders>
              <w:top w:val="nil"/>
              <w:left w:val="nil"/>
              <w:bottom w:val="single" w:sz="4" w:space="0" w:color="auto"/>
              <w:right w:val="single" w:sz="4" w:space="0" w:color="auto"/>
            </w:tcBorders>
            <w:noWrap/>
            <w:vAlign w:val="center"/>
          </w:tcPr>
          <w:p w14:paraId="1D22C600" w14:textId="3F2FC2ED" w:rsidR="00C23B83" w:rsidRPr="00907F06" w:rsidRDefault="001B4B90" w:rsidP="00344650">
            <w:pPr>
              <w:spacing w:after="0" w:line="276" w:lineRule="auto"/>
              <w:jc w:val="center"/>
              <w:rPr>
                <w:rFonts w:ascii="Times New Roman" w:eastAsia="Times New Roman" w:hAnsi="Times New Roman" w:cs="Times New Roman"/>
                <w:bCs/>
                <w:sz w:val="24"/>
                <w:szCs w:val="24"/>
                <w:lang w:eastAsia="es-EC"/>
              </w:rPr>
            </w:pPr>
            <w:r w:rsidRPr="00907F06">
              <w:rPr>
                <w:rFonts w:ascii="Times New Roman" w:eastAsia="Times New Roman" w:hAnsi="Times New Roman" w:cs="Times New Roman"/>
                <w:bCs/>
                <w:sz w:val="24"/>
                <w:szCs w:val="24"/>
                <w:lang w:eastAsia="es-EC"/>
              </w:rPr>
              <w:t>SH</w:t>
            </w:r>
          </w:p>
        </w:tc>
        <w:tc>
          <w:tcPr>
            <w:tcW w:w="1663" w:type="dxa"/>
            <w:tcBorders>
              <w:top w:val="nil"/>
              <w:left w:val="nil"/>
              <w:bottom w:val="single" w:sz="4" w:space="0" w:color="auto"/>
              <w:right w:val="single" w:sz="4" w:space="0" w:color="auto"/>
            </w:tcBorders>
            <w:noWrap/>
            <w:vAlign w:val="center"/>
          </w:tcPr>
          <w:p w14:paraId="5A12B15C" w14:textId="6FFADC93" w:rsidR="00C23B83" w:rsidRPr="00907F06" w:rsidRDefault="001B4B90" w:rsidP="00344650">
            <w:pPr>
              <w:spacing w:after="0" w:line="276" w:lineRule="auto"/>
              <w:jc w:val="center"/>
              <w:rPr>
                <w:rFonts w:ascii="Times New Roman" w:eastAsia="Times New Roman" w:hAnsi="Times New Roman" w:cs="Times New Roman"/>
                <w:bCs/>
                <w:sz w:val="24"/>
                <w:szCs w:val="24"/>
                <w:lang w:eastAsia="es-EC"/>
              </w:rPr>
            </w:pPr>
            <w:r w:rsidRPr="00907F06">
              <w:rPr>
                <w:rFonts w:ascii="Times New Roman" w:eastAsia="Times New Roman" w:hAnsi="Times New Roman" w:cs="Times New Roman"/>
                <w:bCs/>
                <w:sz w:val="24"/>
                <w:szCs w:val="24"/>
                <w:lang w:eastAsia="es-EC"/>
              </w:rPr>
              <w:t>CT</w:t>
            </w:r>
          </w:p>
        </w:tc>
        <w:tc>
          <w:tcPr>
            <w:tcW w:w="1417" w:type="dxa"/>
            <w:tcBorders>
              <w:top w:val="single" w:sz="4" w:space="0" w:color="auto"/>
              <w:left w:val="nil"/>
              <w:bottom w:val="single" w:sz="4" w:space="0" w:color="auto"/>
              <w:right w:val="single" w:sz="4" w:space="0" w:color="auto"/>
            </w:tcBorders>
            <w:vAlign w:val="center"/>
          </w:tcPr>
          <w:p w14:paraId="1A2AFB94" w14:textId="5AD561BA" w:rsidR="00C23B83" w:rsidRPr="00907F06" w:rsidRDefault="00907F06" w:rsidP="00344650">
            <w:pPr>
              <w:spacing w:after="0" w:line="276" w:lineRule="auto"/>
              <w:jc w:val="center"/>
              <w:rPr>
                <w:rFonts w:ascii="Times New Roman" w:eastAsia="Times New Roman" w:hAnsi="Times New Roman" w:cs="Times New Roman"/>
                <w:bCs/>
                <w:sz w:val="24"/>
                <w:szCs w:val="24"/>
                <w:lang w:eastAsia="es-EC"/>
              </w:rPr>
            </w:pPr>
            <w:r>
              <w:rPr>
                <w:rFonts w:ascii="Times New Roman" w:eastAsia="Times New Roman" w:hAnsi="Times New Roman" w:cs="Times New Roman"/>
                <w:bCs/>
                <w:sz w:val="24"/>
                <w:szCs w:val="24"/>
                <w:lang w:eastAsia="es-EC"/>
              </w:rPr>
              <w:t>15-01-2021</w:t>
            </w:r>
          </w:p>
        </w:tc>
        <w:tc>
          <w:tcPr>
            <w:tcW w:w="2350" w:type="dxa"/>
            <w:tcBorders>
              <w:top w:val="single" w:sz="4" w:space="0" w:color="auto"/>
              <w:left w:val="single" w:sz="4" w:space="0" w:color="auto"/>
              <w:bottom w:val="single" w:sz="4" w:space="0" w:color="auto"/>
              <w:right w:val="single" w:sz="4" w:space="0" w:color="auto"/>
            </w:tcBorders>
            <w:noWrap/>
            <w:vAlign w:val="center"/>
          </w:tcPr>
          <w:p w14:paraId="7E02187B" w14:textId="0D62AC1F" w:rsidR="00C23B83" w:rsidRPr="00907F06" w:rsidRDefault="00C23B83" w:rsidP="00344650">
            <w:pPr>
              <w:spacing w:after="0" w:line="276" w:lineRule="auto"/>
              <w:jc w:val="both"/>
              <w:rPr>
                <w:rFonts w:ascii="Times New Roman" w:eastAsia="Times New Roman" w:hAnsi="Times New Roman" w:cs="Times New Roman"/>
                <w:bCs/>
                <w:sz w:val="24"/>
                <w:szCs w:val="24"/>
                <w:lang w:eastAsia="es-EC"/>
              </w:rPr>
            </w:pPr>
          </w:p>
        </w:tc>
      </w:tr>
    </w:tbl>
    <w:p w14:paraId="7F0DF72A" w14:textId="77777777" w:rsidR="0015656F" w:rsidRPr="00344650" w:rsidRDefault="0015656F" w:rsidP="00344650">
      <w:pPr>
        <w:spacing w:line="276" w:lineRule="auto"/>
        <w:rPr>
          <w:rFonts w:ascii="Times New Roman" w:hAnsi="Times New Roman" w:cs="Times New Roman"/>
          <w:sz w:val="28"/>
          <w:szCs w:val="28"/>
        </w:rPr>
      </w:pPr>
    </w:p>
    <w:sectPr w:rsidR="0015656F" w:rsidRPr="00344650" w:rsidSect="006D1774">
      <w:headerReference w:type="even" r:id="rId24"/>
      <w:headerReference w:type="default" r:id="rId25"/>
      <w:footerReference w:type="even" r:id="rId26"/>
      <w:footerReference w:type="default" r:id="rId27"/>
      <w:headerReference w:type="first" r:id="rId28"/>
      <w:footerReference w:type="first" r:id="rId29"/>
      <w:pgSz w:w="12240" w:h="15840"/>
      <w:pgMar w:top="1418" w:right="1701" w:bottom="1701" w:left="1701" w:header="709" w:footer="35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3FEB0" w14:textId="77777777" w:rsidR="000E7194" w:rsidRDefault="000E7194" w:rsidP="0062293C">
      <w:pPr>
        <w:spacing w:after="0" w:line="240" w:lineRule="auto"/>
      </w:pPr>
      <w:r>
        <w:separator/>
      </w:r>
    </w:p>
  </w:endnote>
  <w:endnote w:type="continuationSeparator" w:id="0">
    <w:p w14:paraId="4C89AAEB" w14:textId="77777777" w:rsidR="000E7194" w:rsidRDefault="000E7194" w:rsidP="00622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62DF" w14:textId="77777777" w:rsidR="0082790E" w:rsidRDefault="0082790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C48EB" w14:textId="569690DF" w:rsidR="0082790E" w:rsidRPr="00A54661" w:rsidRDefault="0082790E" w:rsidP="006C4E4A">
    <w:pPr>
      <w:tabs>
        <w:tab w:val="center" w:pos="4550"/>
        <w:tab w:val="left" w:pos="5818"/>
      </w:tabs>
      <w:ind w:right="260"/>
      <w:rPr>
        <w:color w:val="8496B0" w:themeColor="text2" w:themeTint="99"/>
        <w:spacing w:val="60"/>
        <w:sz w:val="24"/>
        <w:szCs w:val="24"/>
        <w:lang w:val="es-ES"/>
      </w:rPr>
    </w:pPr>
    <w:r>
      <w:rPr>
        <w:color w:val="8496B0" w:themeColor="text2" w:themeTint="99"/>
        <w:spacing w:val="60"/>
        <w:sz w:val="24"/>
        <w:szCs w:val="24"/>
        <w:lang w:val="es-ES"/>
      </w:rPr>
      <w:t>PCCT                                                     Página</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907F06" w:rsidRPr="00907F06">
      <w:rPr>
        <w:noProof/>
        <w:color w:val="323E4F" w:themeColor="text2" w:themeShade="BF"/>
        <w:sz w:val="24"/>
        <w:szCs w:val="24"/>
        <w:lang w:val="es-ES"/>
      </w:rPr>
      <w:t>18</w:t>
    </w:r>
    <w:r>
      <w:rPr>
        <w:color w:val="323E4F" w:themeColor="text2" w:themeShade="BF"/>
        <w:sz w:val="24"/>
        <w:szCs w:val="24"/>
      </w:rPr>
      <w:fldChar w:fldCharType="end"/>
    </w:r>
    <w:r>
      <w:rPr>
        <w:color w:val="323E4F" w:themeColor="text2" w:themeShade="BF"/>
        <w:sz w:val="24"/>
        <w:szCs w:val="24"/>
        <w:lang w:val="es-ES"/>
      </w:rPr>
      <w:t xml:space="preserve">|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907F06" w:rsidRPr="00907F06">
      <w:rPr>
        <w:noProof/>
        <w:color w:val="323E4F" w:themeColor="text2" w:themeShade="BF"/>
        <w:sz w:val="24"/>
        <w:szCs w:val="24"/>
        <w:lang w:val="es-ES"/>
      </w:rPr>
      <w:t>20</w:t>
    </w:r>
    <w:r>
      <w:rPr>
        <w:color w:val="323E4F" w:themeColor="text2" w:themeShade="BF"/>
        <w:sz w:val="24"/>
        <w:szCs w:val="24"/>
      </w:rPr>
      <w:fldChar w:fldCharType="end"/>
    </w:r>
  </w:p>
  <w:p w14:paraId="4676208F" w14:textId="77777777" w:rsidR="0082790E" w:rsidRPr="0017716A" w:rsidRDefault="0082790E">
    <w:pPr>
      <w:pStyle w:val="Piedepgina"/>
      <w:rPr>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BD5D" w14:textId="77777777" w:rsidR="0082790E" w:rsidRDefault="008279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4139" w14:textId="77777777" w:rsidR="000E7194" w:rsidRDefault="000E7194" w:rsidP="0062293C">
      <w:pPr>
        <w:spacing w:after="0" w:line="240" w:lineRule="auto"/>
      </w:pPr>
      <w:r>
        <w:separator/>
      </w:r>
    </w:p>
  </w:footnote>
  <w:footnote w:type="continuationSeparator" w:id="0">
    <w:p w14:paraId="57F2499A" w14:textId="77777777" w:rsidR="000E7194" w:rsidRDefault="000E7194" w:rsidP="0062293C">
      <w:pPr>
        <w:spacing w:after="0" w:line="240" w:lineRule="auto"/>
      </w:pPr>
      <w:r>
        <w:continuationSeparator/>
      </w:r>
    </w:p>
  </w:footnote>
  <w:footnote w:id="1">
    <w:p w14:paraId="0213DD91" w14:textId="2EA24D7A" w:rsidR="0082790E" w:rsidRPr="00334E0D" w:rsidRDefault="0082790E">
      <w:pPr>
        <w:pStyle w:val="Textonotapie"/>
        <w:rPr>
          <w:sz w:val="12"/>
          <w:szCs w:val="12"/>
        </w:rPr>
      </w:pPr>
      <w:r>
        <w:rPr>
          <w:rStyle w:val="Refdenotaalpie"/>
        </w:rPr>
        <w:footnoteRef/>
      </w:r>
      <w:r>
        <w:t xml:space="preserve"> </w:t>
      </w:r>
      <w:r>
        <w:rPr>
          <w:sz w:val="12"/>
          <w:szCs w:val="12"/>
        </w:rPr>
        <w:t>Adjunto informe del proceso de capacitación desarrollado en coordinación con ICAM.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25954" w14:textId="77777777" w:rsidR="0082790E" w:rsidRDefault="008279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0D615" w14:textId="57AD1A7E" w:rsidR="0082790E" w:rsidRDefault="0082790E">
    <w:pPr>
      <w:pStyle w:val="Encabezado"/>
    </w:pPr>
    <w:r>
      <w:rPr>
        <w:noProof/>
        <w:lang w:eastAsia="es-EC"/>
      </w:rPr>
      <mc:AlternateContent>
        <mc:Choice Requires="wps">
          <w:drawing>
            <wp:anchor distT="45720" distB="45720" distL="114300" distR="114300" simplePos="0" relativeHeight="251662336" behindDoc="0" locked="0" layoutInCell="1" allowOverlap="1" wp14:anchorId="3D710698" wp14:editId="13A01E4E">
              <wp:simplePos x="0" y="0"/>
              <wp:positionH relativeFrom="column">
                <wp:posOffset>-203835</wp:posOffset>
              </wp:positionH>
              <wp:positionV relativeFrom="paragraph">
                <wp:posOffset>-59690</wp:posOffset>
              </wp:positionV>
              <wp:extent cx="3762375" cy="466725"/>
              <wp:effectExtent l="0" t="0" r="9525"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466725"/>
                      </a:xfrm>
                      <a:prstGeom prst="rect">
                        <a:avLst/>
                      </a:prstGeom>
                      <a:solidFill>
                        <a:srgbClr val="FFFFFF"/>
                      </a:solidFill>
                      <a:ln w="9525">
                        <a:noFill/>
                        <a:miter lim="800000"/>
                        <a:headEnd/>
                        <a:tailEnd/>
                      </a:ln>
                    </wps:spPr>
                    <wps:txbx>
                      <w:txbxContent>
                        <w:p w14:paraId="39F2CBE5" w14:textId="1C6C9854" w:rsidR="0082790E" w:rsidRPr="001B4B90" w:rsidRDefault="0082790E" w:rsidP="00E203A1">
                          <w:pPr>
                            <w:spacing w:after="0"/>
                            <w:rPr>
                              <w:rFonts w:ascii="Arial" w:hAnsi="Arial" w:cs="Arial"/>
                              <w:bCs/>
                              <w:i/>
                              <w:sz w:val="18"/>
                              <w:szCs w:val="18"/>
                            </w:rPr>
                          </w:pPr>
                          <w:r>
                            <w:rPr>
                              <w:rFonts w:ascii="Arial" w:hAnsi="Arial" w:cs="Arial"/>
                              <w:bCs/>
                              <w:i/>
                              <w:sz w:val="18"/>
                              <w:szCs w:val="18"/>
                            </w:rPr>
                            <w:t>Informe de implementación del</w:t>
                          </w:r>
                          <w:r w:rsidRPr="001B4B90">
                            <w:rPr>
                              <w:rFonts w:ascii="Arial" w:hAnsi="Arial" w:cs="Arial"/>
                              <w:bCs/>
                              <w:i/>
                              <w:sz w:val="18"/>
                              <w:szCs w:val="18"/>
                            </w:rPr>
                            <w:t xml:space="preserve"> Plan de capacitación 2020</w:t>
                          </w:r>
                        </w:p>
                        <w:p w14:paraId="2BFDD031" w14:textId="33564A41" w:rsidR="0082790E" w:rsidRPr="00FA57A3" w:rsidRDefault="0082790E" w:rsidP="00E203A1">
                          <w:pPr>
                            <w:spacing w:after="0"/>
                            <w:rPr>
                              <w:rFonts w:ascii="Arial" w:hAnsi="Arial" w:cs="Arial"/>
                              <w:bCs/>
                              <w:i/>
                              <w:sz w:val="16"/>
                              <w:szCs w:val="16"/>
                            </w:rPr>
                          </w:pPr>
                          <w:r w:rsidRPr="00FA57A3">
                            <w:rPr>
                              <w:rFonts w:ascii="Arial" w:hAnsi="Arial" w:cs="Arial"/>
                              <w:bCs/>
                              <w:i/>
                              <w:sz w:val="16"/>
                              <w:szCs w:val="16"/>
                            </w:rPr>
                            <w:t>CPD/SE/CT/UPCT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710698" id="_x0000_t202" coordsize="21600,21600" o:spt="202" path="m,l,21600r21600,l21600,xe">
              <v:stroke joinstyle="miter"/>
              <v:path gradientshapeok="t" o:connecttype="rect"/>
            </v:shapetype>
            <v:shape id="Cuadro de texto 2" o:spid="_x0000_s1028" type="#_x0000_t202" style="position:absolute;margin-left:-16.05pt;margin-top:-4.7pt;width:296.25pt;height:36.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" stroked="f">
              <v:textbox>
                <w:txbxContent>
                  <w:p w14:paraId="39F2CBE5" w14:textId="1C6C9854" w:rsidR="0082790E" w:rsidRPr="001B4B90" w:rsidRDefault="0082790E" w:rsidP="00E203A1">
                    <w:pPr>
                      <w:spacing w:after="0"/>
                      <w:rPr>
                        <w:rFonts w:ascii="Arial" w:hAnsi="Arial" w:cs="Arial"/>
                        <w:bCs/>
                        <w:i/>
                        <w:sz w:val="18"/>
                        <w:szCs w:val="18"/>
                      </w:rPr>
                    </w:pPr>
                    <w:r>
                      <w:rPr>
                        <w:rFonts w:ascii="Arial" w:hAnsi="Arial" w:cs="Arial"/>
                        <w:bCs/>
                        <w:i/>
                        <w:sz w:val="18"/>
                        <w:szCs w:val="18"/>
                      </w:rPr>
                      <w:t>Informe de implementación del</w:t>
                    </w:r>
                    <w:r w:rsidRPr="001B4B90">
                      <w:rPr>
                        <w:rFonts w:ascii="Arial" w:hAnsi="Arial" w:cs="Arial"/>
                        <w:bCs/>
                        <w:i/>
                        <w:sz w:val="18"/>
                        <w:szCs w:val="18"/>
                      </w:rPr>
                      <w:t xml:space="preserve"> Plan de capacitación 2020</w:t>
                    </w:r>
                  </w:p>
                  <w:p w14:paraId="2BFDD031" w14:textId="33564A41" w:rsidR="0082790E" w:rsidRPr="00FA57A3" w:rsidRDefault="0082790E" w:rsidP="00E203A1">
                    <w:pPr>
                      <w:spacing w:after="0"/>
                      <w:rPr>
                        <w:rFonts w:ascii="Arial" w:hAnsi="Arial" w:cs="Arial"/>
                        <w:bCs/>
                        <w:i/>
                        <w:sz w:val="16"/>
                        <w:szCs w:val="16"/>
                      </w:rPr>
                    </w:pPr>
                    <w:r w:rsidRPr="00FA57A3">
                      <w:rPr>
                        <w:rFonts w:ascii="Arial" w:hAnsi="Arial" w:cs="Arial"/>
                        <w:bCs/>
                        <w:i/>
                        <w:sz w:val="16"/>
                        <w:szCs w:val="16"/>
                      </w:rPr>
                      <w:t>CPD/SE/CT/UPCT</w:t>
                    </w:r>
                  </w:p>
                </w:txbxContent>
              </v:textbox>
              <w10:wrap type="square"/>
            </v:shape>
          </w:pict>
        </mc:Fallback>
      </mc:AlternateContent>
    </w:r>
    <w:r>
      <w:rPr>
        <w:noProof/>
        <w:lang w:eastAsia="es-EC"/>
      </w:rPr>
      <w:drawing>
        <wp:anchor distT="0" distB="0" distL="114300" distR="114300" simplePos="0" relativeHeight="251659264" behindDoc="0" locked="0" layoutInCell="1" allowOverlap="1" wp14:anchorId="781D77A5" wp14:editId="012646DE">
          <wp:simplePos x="0" y="0"/>
          <wp:positionH relativeFrom="margin">
            <wp:posOffset>4672965</wp:posOffset>
          </wp:positionH>
          <wp:positionV relativeFrom="page">
            <wp:posOffset>133350</wp:posOffset>
          </wp:positionV>
          <wp:extent cx="1247775" cy="895350"/>
          <wp:effectExtent l="0" t="0" r="9525" b="0"/>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900x900.jpg"/>
                  <pic:cNvPicPr/>
                </pic:nvPicPr>
                <pic:blipFill rotWithShape="1">
                  <a:blip r:embed="rId1"/>
                  <a:srcRect b="12963"/>
                  <a:stretch/>
                </pic:blipFill>
                <pic:spPr bwMode="auto">
                  <a:xfrm>
                    <a:off x="0" y="0"/>
                    <a:ext cx="1247775" cy="895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761ADE1" w14:textId="77777777" w:rsidR="0082790E" w:rsidRDefault="0082790E">
    <w:pPr>
      <w:pStyle w:val="Encabezado"/>
    </w:pPr>
  </w:p>
  <w:p w14:paraId="2958912B" w14:textId="77777777" w:rsidR="0082790E" w:rsidRDefault="0082790E">
    <w:pPr>
      <w:pStyle w:val="Encabezado"/>
    </w:pPr>
  </w:p>
  <w:p w14:paraId="45C5DED6" w14:textId="77777777" w:rsidR="0082790E" w:rsidRDefault="0082790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0403E" w14:textId="77777777" w:rsidR="0082790E" w:rsidRDefault="0082790E">
    <w:pPr>
      <w:pStyle w:val="Encabezado"/>
    </w:pPr>
    <w:r>
      <w:rPr>
        <w:noProof/>
        <w:lang w:eastAsia="es-EC"/>
      </w:rPr>
      <w:drawing>
        <wp:anchor distT="0" distB="0" distL="114300" distR="114300" simplePos="0" relativeHeight="251660288" behindDoc="0" locked="0" layoutInCell="1" allowOverlap="1" wp14:anchorId="6A719D69" wp14:editId="23B0B324">
          <wp:simplePos x="0" y="0"/>
          <wp:positionH relativeFrom="margin">
            <wp:posOffset>1767840</wp:posOffset>
          </wp:positionH>
          <wp:positionV relativeFrom="page">
            <wp:posOffset>2656840</wp:posOffset>
          </wp:positionV>
          <wp:extent cx="2200275" cy="1813560"/>
          <wp:effectExtent l="0" t="0" r="9525" b="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900x900.jpg"/>
                  <pic:cNvPicPr/>
                </pic:nvPicPr>
                <pic:blipFill>
                  <a:blip r:embed="rId1"/>
                  <a:stretch>
                    <a:fillRect/>
                  </a:stretch>
                </pic:blipFill>
                <pic:spPr>
                  <a:xfrm>
                    <a:off x="0" y="0"/>
                    <a:ext cx="2200275" cy="18135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DA2"/>
    <w:multiLevelType w:val="hybridMultilevel"/>
    <w:tmpl w:val="1710174A"/>
    <w:lvl w:ilvl="0" w:tplc="300A0001">
      <w:start w:val="1"/>
      <w:numFmt w:val="bullet"/>
      <w:lvlText w:val=""/>
      <w:lvlJc w:val="left"/>
      <w:pPr>
        <w:ind w:left="360" w:hanging="360"/>
      </w:pPr>
      <w:rPr>
        <w:rFonts w:ascii="Symbol" w:hAnsi="Symbol" w:hint="default"/>
      </w:rPr>
    </w:lvl>
    <w:lvl w:ilvl="1" w:tplc="300A0003">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15:restartNumberingAfterBreak="0">
    <w:nsid w:val="0E923234"/>
    <w:multiLevelType w:val="hybridMultilevel"/>
    <w:tmpl w:val="4D7E44FC"/>
    <w:lvl w:ilvl="0" w:tplc="300A0001">
      <w:start w:val="1"/>
      <w:numFmt w:val="bullet"/>
      <w:lvlText w:val=""/>
      <w:lvlJc w:val="left"/>
      <w:pPr>
        <w:ind w:left="786" w:hanging="360"/>
      </w:pPr>
      <w:rPr>
        <w:rFonts w:ascii="Symbol" w:hAnsi="Symbol" w:hint="default"/>
      </w:rPr>
    </w:lvl>
    <w:lvl w:ilvl="1" w:tplc="300A0003" w:tentative="1">
      <w:start w:val="1"/>
      <w:numFmt w:val="bullet"/>
      <w:lvlText w:val="o"/>
      <w:lvlJc w:val="left"/>
      <w:pPr>
        <w:ind w:left="1506" w:hanging="360"/>
      </w:pPr>
      <w:rPr>
        <w:rFonts w:ascii="Courier New" w:hAnsi="Courier New" w:cs="Courier New" w:hint="default"/>
      </w:rPr>
    </w:lvl>
    <w:lvl w:ilvl="2" w:tplc="300A0005" w:tentative="1">
      <w:start w:val="1"/>
      <w:numFmt w:val="bullet"/>
      <w:lvlText w:val=""/>
      <w:lvlJc w:val="left"/>
      <w:pPr>
        <w:ind w:left="2226" w:hanging="360"/>
      </w:pPr>
      <w:rPr>
        <w:rFonts w:ascii="Wingdings" w:hAnsi="Wingdings" w:hint="default"/>
      </w:rPr>
    </w:lvl>
    <w:lvl w:ilvl="3" w:tplc="300A0001" w:tentative="1">
      <w:start w:val="1"/>
      <w:numFmt w:val="bullet"/>
      <w:lvlText w:val=""/>
      <w:lvlJc w:val="left"/>
      <w:pPr>
        <w:ind w:left="2946" w:hanging="360"/>
      </w:pPr>
      <w:rPr>
        <w:rFonts w:ascii="Symbol" w:hAnsi="Symbol" w:hint="default"/>
      </w:rPr>
    </w:lvl>
    <w:lvl w:ilvl="4" w:tplc="300A0003" w:tentative="1">
      <w:start w:val="1"/>
      <w:numFmt w:val="bullet"/>
      <w:lvlText w:val="o"/>
      <w:lvlJc w:val="left"/>
      <w:pPr>
        <w:ind w:left="3666" w:hanging="360"/>
      </w:pPr>
      <w:rPr>
        <w:rFonts w:ascii="Courier New" w:hAnsi="Courier New" w:cs="Courier New" w:hint="default"/>
      </w:rPr>
    </w:lvl>
    <w:lvl w:ilvl="5" w:tplc="300A0005" w:tentative="1">
      <w:start w:val="1"/>
      <w:numFmt w:val="bullet"/>
      <w:lvlText w:val=""/>
      <w:lvlJc w:val="left"/>
      <w:pPr>
        <w:ind w:left="4386" w:hanging="360"/>
      </w:pPr>
      <w:rPr>
        <w:rFonts w:ascii="Wingdings" w:hAnsi="Wingdings" w:hint="default"/>
      </w:rPr>
    </w:lvl>
    <w:lvl w:ilvl="6" w:tplc="300A0001" w:tentative="1">
      <w:start w:val="1"/>
      <w:numFmt w:val="bullet"/>
      <w:lvlText w:val=""/>
      <w:lvlJc w:val="left"/>
      <w:pPr>
        <w:ind w:left="5106" w:hanging="360"/>
      </w:pPr>
      <w:rPr>
        <w:rFonts w:ascii="Symbol" w:hAnsi="Symbol" w:hint="default"/>
      </w:rPr>
    </w:lvl>
    <w:lvl w:ilvl="7" w:tplc="300A0003" w:tentative="1">
      <w:start w:val="1"/>
      <w:numFmt w:val="bullet"/>
      <w:lvlText w:val="o"/>
      <w:lvlJc w:val="left"/>
      <w:pPr>
        <w:ind w:left="5826" w:hanging="360"/>
      </w:pPr>
      <w:rPr>
        <w:rFonts w:ascii="Courier New" w:hAnsi="Courier New" w:cs="Courier New" w:hint="default"/>
      </w:rPr>
    </w:lvl>
    <w:lvl w:ilvl="8" w:tplc="300A0005" w:tentative="1">
      <w:start w:val="1"/>
      <w:numFmt w:val="bullet"/>
      <w:lvlText w:val=""/>
      <w:lvlJc w:val="left"/>
      <w:pPr>
        <w:ind w:left="6546" w:hanging="360"/>
      </w:pPr>
      <w:rPr>
        <w:rFonts w:ascii="Wingdings" w:hAnsi="Wingdings" w:hint="default"/>
      </w:rPr>
    </w:lvl>
  </w:abstractNum>
  <w:abstractNum w:abstractNumId="2" w15:restartNumberingAfterBreak="0">
    <w:nsid w:val="2DAB3039"/>
    <w:multiLevelType w:val="hybridMultilevel"/>
    <w:tmpl w:val="4EF217AC"/>
    <w:lvl w:ilvl="0" w:tplc="206ACA02">
      <w:start w:val="38"/>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319D23F5"/>
    <w:multiLevelType w:val="hybridMultilevel"/>
    <w:tmpl w:val="2A4AC6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33416F3D"/>
    <w:multiLevelType w:val="multilevel"/>
    <w:tmpl w:val="F16AF668"/>
    <w:lvl w:ilvl="0">
      <w:start w:val="1"/>
      <w:numFmt w:val="decimal"/>
      <w:lvlText w:val="%1."/>
      <w:lvlJc w:val="left"/>
      <w:pPr>
        <w:ind w:left="786"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BA69FA"/>
    <w:multiLevelType w:val="hybridMultilevel"/>
    <w:tmpl w:val="A3543EA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41423867"/>
    <w:multiLevelType w:val="hybridMultilevel"/>
    <w:tmpl w:val="238AC6E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48DF57E4"/>
    <w:multiLevelType w:val="hybridMultilevel"/>
    <w:tmpl w:val="E9A065AE"/>
    <w:lvl w:ilvl="0" w:tplc="8E2EFD10">
      <w:start w:val="20"/>
      <w:numFmt w:val="decimal"/>
      <w:lvlText w:val="(%1"/>
      <w:lvlJc w:val="left"/>
      <w:pPr>
        <w:ind w:left="750" w:hanging="39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75C26DA8"/>
    <w:multiLevelType w:val="hybridMultilevel"/>
    <w:tmpl w:val="4AB08FAC"/>
    <w:lvl w:ilvl="0" w:tplc="7CFA1C04">
      <w:start w:val="3"/>
      <w:numFmt w:val="decimal"/>
      <w:lvlText w:val="%1."/>
      <w:lvlJc w:val="left"/>
      <w:pPr>
        <w:ind w:left="360" w:hanging="360"/>
      </w:pPr>
      <w:rPr>
        <w:rFonts w:hint="default"/>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num w:numId="1" w16cid:durableId="1943879405">
    <w:abstractNumId w:val="4"/>
  </w:num>
  <w:num w:numId="2" w16cid:durableId="1092356076">
    <w:abstractNumId w:val="3"/>
  </w:num>
  <w:num w:numId="3" w16cid:durableId="1614089535">
    <w:abstractNumId w:val="0"/>
  </w:num>
  <w:num w:numId="4" w16cid:durableId="210073745">
    <w:abstractNumId w:val="1"/>
  </w:num>
  <w:num w:numId="5" w16cid:durableId="391001511">
    <w:abstractNumId w:val="5"/>
  </w:num>
  <w:num w:numId="6" w16cid:durableId="1700207097">
    <w:abstractNumId w:val="8"/>
  </w:num>
  <w:num w:numId="7" w16cid:durableId="676227681">
    <w:abstractNumId w:val="6"/>
  </w:num>
  <w:num w:numId="8" w16cid:durableId="685786767">
    <w:abstractNumId w:val="2"/>
  </w:num>
  <w:num w:numId="9" w16cid:durableId="1048130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368"/>
    <w:rsid w:val="0000055F"/>
    <w:rsid w:val="00004DC1"/>
    <w:rsid w:val="00012ABF"/>
    <w:rsid w:val="00012EDB"/>
    <w:rsid w:val="00024FAF"/>
    <w:rsid w:val="00026C0D"/>
    <w:rsid w:val="000272D8"/>
    <w:rsid w:val="000277A9"/>
    <w:rsid w:val="0003431F"/>
    <w:rsid w:val="00036E74"/>
    <w:rsid w:val="00041051"/>
    <w:rsid w:val="00044F8C"/>
    <w:rsid w:val="00051A16"/>
    <w:rsid w:val="0005587F"/>
    <w:rsid w:val="00057D87"/>
    <w:rsid w:val="00061575"/>
    <w:rsid w:val="00061E51"/>
    <w:rsid w:val="00062237"/>
    <w:rsid w:val="00081A0E"/>
    <w:rsid w:val="00084D5B"/>
    <w:rsid w:val="000A2643"/>
    <w:rsid w:val="000C3845"/>
    <w:rsid w:val="000E1F21"/>
    <w:rsid w:val="000E6613"/>
    <w:rsid w:val="000E699F"/>
    <w:rsid w:val="000E7194"/>
    <w:rsid w:val="00105252"/>
    <w:rsid w:val="001142A0"/>
    <w:rsid w:val="00115166"/>
    <w:rsid w:val="00126EA9"/>
    <w:rsid w:val="00135B55"/>
    <w:rsid w:val="00145311"/>
    <w:rsid w:val="001455EB"/>
    <w:rsid w:val="00146CA0"/>
    <w:rsid w:val="0014788E"/>
    <w:rsid w:val="0015656F"/>
    <w:rsid w:val="00173FBA"/>
    <w:rsid w:val="00185A2F"/>
    <w:rsid w:val="00185E45"/>
    <w:rsid w:val="001871FC"/>
    <w:rsid w:val="00192FB5"/>
    <w:rsid w:val="001A4236"/>
    <w:rsid w:val="001B4B90"/>
    <w:rsid w:val="001D6986"/>
    <w:rsid w:val="001E032D"/>
    <w:rsid w:val="00207C33"/>
    <w:rsid w:val="00220482"/>
    <w:rsid w:val="0023653D"/>
    <w:rsid w:val="00237F30"/>
    <w:rsid w:val="00240724"/>
    <w:rsid w:val="00253DDC"/>
    <w:rsid w:val="00262D96"/>
    <w:rsid w:val="00264DDD"/>
    <w:rsid w:val="00267AF9"/>
    <w:rsid w:val="00272E29"/>
    <w:rsid w:val="0029388A"/>
    <w:rsid w:val="002966CA"/>
    <w:rsid w:val="002A70F9"/>
    <w:rsid w:val="002C440F"/>
    <w:rsid w:val="002C5C46"/>
    <w:rsid w:val="002D0A52"/>
    <w:rsid w:val="002D3C6A"/>
    <w:rsid w:val="002D648C"/>
    <w:rsid w:val="002E052D"/>
    <w:rsid w:val="002E23CD"/>
    <w:rsid w:val="002E5246"/>
    <w:rsid w:val="002E550F"/>
    <w:rsid w:val="002F4A25"/>
    <w:rsid w:val="002F632F"/>
    <w:rsid w:val="00300BE3"/>
    <w:rsid w:val="00303509"/>
    <w:rsid w:val="00311A00"/>
    <w:rsid w:val="00311FFB"/>
    <w:rsid w:val="00325498"/>
    <w:rsid w:val="00325AB5"/>
    <w:rsid w:val="00330B76"/>
    <w:rsid w:val="00332799"/>
    <w:rsid w:val="00334E0D"/>
    <w:rsid w:val="003431A3"/>
    <w:rsid w:val="0034353F"/>
    <w:rsid w:val="00344650"/>
    <w:rsid w:val="00351452"/>
    <w:rsid w:val="00352F9D"/>
    <w:rsid w:val="00371EE3"/>
    <w:rsid w:val="00374045"/>
    <w:rsid w:val="003A2B6E"/>
    <w:rsid w:val="003A2E94"/>
    <w:rsid w:val="003A637F"/>
    <w:rsid w:val="003B3D7B"/>
    <w:rsid w:val="003B437D"/>
    <w:rsid w:val="003B4BDC"/>
    <w:rsid w:val="003C3C0D"/>
    <w:rsid w:val="003D230F"/>
    <w:rsid w:val="003D2B3E"/>
    <w:rsid w:val="003E05CA"/>
    <w:rsid w:val="003E4689"/>
    <w:rsid w:val="003E7840"/>
    <w:rsid w:val="003F4F0F"/>
    <w:rsid w:val="003F65E6"/>
    <w:rsid w:val="003F7729"/>
    <w:rsid w:val="003F7BA6"/>
    <w:rsid w:val="004067AB"/>
    <w:rsid w:val="0041152A"/>
    <w:rsid w:val="00413C1F"/>
    <w:rsid w:val="00413E05"/>
    <w:rsid w:val="00413F74"/>
    <w:rsid w:val="00424BF0"/>
    <w:rsid w:val="004349C6"/>
    <w:rsid w:val="00441553"/>
    <w:rsid w:val="00442024"/>
    <w:rsid w:val="004433E4"/>
    <w:rsid w:val="00447208"/>
    <w:rsid w:val="00461416"/>
    <w:rsid w:val="004C07A9"/>
    <w:rsid w:val="004D26C7"/>
    <w:rsid w:val="0050149C"/>
    <w:rsid w:val="0050693A"/>
    <w:rsid w:val="00507998"/>
    <w:rsid w:val="00513648"/>
    <w:rsid w:val="005146AA"/>
    <w:rsid w:val="00520311"/>
    <w:rsid w:val="00523A97"/>
    <w:rsid w:val="00525D0F"/>
    <w:rsid w:val="00526B82"/>
    <w:rsid w:val="00527192"/>
    <w:rsid w:val="00546231"/>
    <w:rsid w:val="0055346E"/>
    <w:rsid w:val="00562279"/>
    <w:rsid w:val="00572089"/>
    <w:rsid w:val="00576749"/>
    <w:rsid w:val="0058623A"/>
    <w:rsid w:val="005864AD"/>
    <w:rsid w:val="005A2049"/>
    <w:rsid w:val="005A3DF2"/>
    <w:rsid w:val="005B16DD"/>
    <w:rsid w:val="005B60DB"/>
    <w:rsid w:val="005D771E"/>
    <w:rsid w:val="005D7E5A"/>
    <w:rsid w:val="005E06D1"/>
    <w:rsid w:val="00610E46"/>
    <w:rsid w:val="006164E6"/>
    <w:rsid w:val="0062293C"/>
    <w:rsid w:val="00624280"/>
    <w:rsid w:val="00633923"/>
    <w:rsid w:val="00641C48"/>
    <w:rsid w:val="006426CE"/>
    <w:rsid w:val="00642922"/>
    <w:rsid w:val="00645BB2"/>
    <w:rsid w:val="00654D18"/>
    <w:rsid w:val="00657A56"/>
    <w:rsid w:val="00663600"/>
    <w:rsid w:val="00663C2F"/>
    <w:rsid w:val="00664B0F"/>
    <w:rsid w:val="00674F82"/>
    <w:rsid w:val="0068275B"/>
    <w:rsid w:val="0068786B"/>
    <w:rsid w:val="006A7372"/>
    <w:rsid w:val="006B1601"/>
    <w:rsid w:val="006B4530"/>
    <w:rsid w:val="006C31B8"/>
    <w:rsid w:val="006C4E4A"/>
    <w:rsid w:val="006C79FA"/>
    <w:rsid w:val="006D1774"/>
    <w:rsid w:val="00700685"/>
    <w:rsid w:val="00715158"/>
    <w:rsid w:val="0072169A"/>
    <w:rsid w:val="0072277B"/>
    <w:rsid w:val="007321CC"/>
    <w:rsid w:val="00735020"/>
    <w:rsid w:val="00762F17"/>
    <w:rsid w:val="00766D5E"/>
    <w:rsid w:val="00774F79"/>
    <w:rsid w:val="00787F51"/>
    <w:rsid w:val="00797F65"/>
    <w:rsid w:val="007B2DAE"/>
    <w:rsid w:val="007B5128"/>
    <w:rsid w:val="007B6B1B"/>
    <w:rsid w:val="007C430E"/>
    <w:rsid w:val="007D0814"/>
    <w:rsid w:val="007E0021"/>
    <w:rsid w:val="007E1509"/>
    <w:rsid w:val="007E270E"/>
    <w:rsid w:val="007E672D"/>
    <w:rsid w:val="007F7F19"/>
    <w:rsid w:val="00802B28"/>
    <w:rsid w:val="00805733"/>
    <w:rsid w:val="00821382"/>
    <w:rsid w:val="00821F9A"/>
    <w:rsid w:val="00825F52"/>
    <w:rsid w:val="008274AD"/>
    <w:rsid w:val="0082790E"/>
    <w:rsid w:val="00842368"/>
    <w:rsid w:val="008429F8"/>
    <w:rsid w:val="00842AF1"/>
    <w:rsid w:val="00846D83"/>
    <w:rsid w:val="00846E8D"/>
    <w:rsid w:val="00851F5C"/>
    <w:rsid w:val="00856FB2"/>
    <w:rsid w:val="00857BC6"/>
    <w:rsid w:val="008602BB"/>
    <w:rsid w:val="00861690"/>
    <w:rsid w:val="008628F1"/>
    <w:rsid w:val="00867248"/>
    <w:rsid w:val="00872A96"/>
    <w:rsid w:val="008736DE"/>
    <w:rsid w:val="008761C8"/>
    <w:rsid w:val="00876F64"/>
    <w:rsid w:val="00882ADF"/>
    <w:rsid w:val="00883F68"/>
    <w:rsid w:val="00884793"/>
    <w:rsid w:val="00884A2D"/>
    <w:rsid w:val="00887680"/>
    <w:rsid w:val="00892915"/>
    <w:rsid w:val="00893C6A"/>
    <w:rsid w:val="008A6E3A"/>
    <w:rsid w:val="008A6FDC"/>
    <w:rsid w:val="008C31CF"/>
    <w:rsid w:val="008D050D"/>
    <w:rsid w:val="008E4D74"/>
    <w:rsid w:val="008E5554"/>
    <w:rsid w:val="008E5871"/>
    <w:rsid w:val="008F1083"/>
    <w:rsid w:val="008F193A"/>
    <w:rsid w:val="008F3C01"/>
    <w:rsid w:val="008F5FED"/>
    <w:rsid w:val="00907F06"/>
    <w:rsid w:val="0091289D"/>
    <w:rsid w:val="00915755"/>
    <w:rsid w:val="009276EE"/>
    <w:rsid w:val="00930117"/>
    <w:rsid w:val="00933F02"/>
    <w:rsid w:val="00940C88"/>
    <w:rsid w:val="0095453A"/>
    <w:rsid w:val="00961268"/>
    <w:rsid w:val="0096598D"/>
    <w:rsid w:val="00966E22"/>
    <w:rsid w:val="00967892"/>
    <w:rsid w:val="00981C2F"/>
    <w:rsid w:val="00987AFC"/>
    <w:rsid w:val="009924C5"/>
    <w:rsid w:val="009B094B"/>
    <w:rsid w:val="009C7201"/>
    <w:rsid w:val="009F0A4B"/>
    <w:rsid w:val="00A00442"/>
    <w:rsid w:val="00A10340"/>
    <w:rsid w:val="00A227CE"/>
    <w:rsid w:val="00A27A48"/>
    <w:rsid w:val="00A43DB9"/>
    <w:rsid w:val="00A4489C"/>
    <w:rsid w:val="00A47BDC"/>
    <w:rsid w:val="00A5061D"/>
    <w:rsid w:val="00A6012B"/>
    <w:rsid w:val="00A603E8"/>
    <w:rsid w:val="00A73B69"/>
    <w:rsid w:val="00A73F1D"/>
    <w:rsid w:val="00A81FF6"/>
    <w:rsid w:val="00A906EE"/>
    <w:rsid w:val="00A93C3C"/>
    <w:rsid w:val="00A979FD"/>
    <w:rsid w:val="00AA4E3E"/>
    <w:rsid w:val="00AB0922"/>
    <w:rsid w:val="00AB41BD"/>
    <w:rsid w:val="00AB67EF"/>
    <w:rsid w:val="00AC00A8"/>
    <w:rsid w:val="00AC6534"/>
    <w:rsid w:val="00AE08D2"/>
    <w:rsid w:val="00AE1E2D"/>
    <w:rsid w:val="00AF5772"/>
    <w:rsid w:val="00B008FD"/>
    <w:rsid w:val="00B0201A"/>
    <w:rsid w:val="00B1275E"/>
    <w:rsid w:val="00B1584A"/>
    <w:rsid w:val="00B240C1"/>
    <w:rsid w:val="00B25CB3"/>
    <w:rsid w:val="00B2672F"/>
    <w:rsid w:val="00B30BFB"/>
    <w:rsid w:val="00B31AED"/>
    <w:rsid w:val="00B35A10"/>
    <w:rsid w:val="00B373F1"/>
    <w:rsid w:val="00B405EC"/>
    <w:rsid w:val="00B52718"/>
    <w:rsid w:val="00B5485F"/>
    <w:rsid w:val="00B6403C"/>
    <w:rsid w:val="00B659F4"/>
    <w:rsid w:val="00B74226"/>
    <w:rsid w:val="00B81E09"/>
    <w:rsid w:val="00B84647"/>
    <w:rsid w:val="00B91306"/>
    <w:rsid w:val="00BB0750"/>
    <w:rsid w:val="00BB28CA"/>
    <w:rsid w:val="00BD0CFF"/>
    <w:rsid w:val="00BD39B1"/>
    <w:rsid w:val="00BF3610"/>
    <w:rsid w:val="00BF4428"/>
    <w:rsid w:val="00C0493F"/>
    <w:rsid w:val="00C12882"/>
    <w:rsid w:val="00C17387"/>
    <w:rsid w:val="00C23B83"/>
    <w:rsid w:val="00C24E69"/>
    <w:rsid w:val="00C40648"/>
    <w:rsid w:val="00C45E8C"/>
    <w:rsid w:val="00C51A8D"/>
    <w:rsid w:val="00C52374"/>
    <w:rsid w:val="00C55EA6"/>
    <w:rsid w:val="00C6132C"/>
    <w:rsid w:val="00C61ABE"/>
    <w:rsid w:val="00C656EB"/>
    <w:rsid w:val="00C7741D"/>
    <w:rsid w:val="00C926B5"/>
    <w:rsid w:val="00CA26A8"/>
    <w:rsid w:val="00CA4552"/>
    <w:rsid w:val="00CA697E"/>
    <w:rsid w:val="00CB6B9E"/>
    <w:rsid w:val="00CC31BB"/>
    <w:rsid w:val="00CC3B71"/>
    <w:rsid w:val="00CC71B5"/>
    <w:rsid w:val="00CD7077"/>
    <w:rsid w:val="00CE59A2"/>
    <w:rsid w:val="00CE678A"/>
    <w:rsid w:val="00CE77D8"/>
    <w:rsid w:val="00D12B90"/>
    <w:rsid w:val="00D23784"/>
    <w:rsid w:val="00D3695B"/>
    <w:rsid w:val="00D413B3"/>
    <w:rsid w:val="00D51FF1"/>
    <w:rsid w:val="00D52889"/>
    <w:rsid w:val="00D56A8B"/>
    <w:rsid w:val="00D67B9D"/>
    <w:rsid w:val="00D72D71"/>
    <w:rsid w:val="00D81A2C"/>
    <w:rsid w:val="00D84DD2"/>
    <w:rsid w:val="00D8661F"/>
    <w:rsid w:val="00D96FDF"/>
    <w:rsid w:val="00DB2109"/>
    <w:rsid w:val="00DC1FF2"/>
    <w:rsid w:val="00DC20BF"/>
    <w:rsid w:val="00DC4F5D"/>
    <w:rsid w:val="00DC528D"/>
    <w:rsid w:val="00DD4105"/>
    <w:rsid w:val="00DD4135"/>
    <w:rsid w:val="00DD42EF"/>
    <w:rsid w:val="00DE7701"/>
    <w:rsid w:val="00DF1061"/>
    <w:rsid w:val="00DF7863"/>
    <w:rsid w:val="00E203A1"/>
    <w:rsid w:val="00E20B03"/>
    <w:rsid w:val="00E264B6"/>
    <w:rsid w:val="00E36BA0"/>
    <w:rsid w:val="00E43262"/>
    <w:rsid w:val="00E643E3"/>
    <w:rsid w:val="00E67E34"/>
    <w:rsid w:val="00E70039"/>
    <w:rsid w:val="00E75AF4"/>
    <w:rsid w:val="00E76EE4"/>
    <w:rsid w:val="00E81C2F"/>
    <w:rsid w:val="00E96CA3"/>
    <w:rsid w:val="00E973B0"/>
    <w:rsid w:val="00EB433B"/>
    <w:rsid w:val="00EC0133"/>
    <w:rsid w:val="00ED2E81"/>
    <w:rsid w:val="00ED717D"/>
    <w:rsid w:val="00EE30E0"/>
    <w:rsid w:val="00EF0F39"/>
    <w:rsid w:val="00EF28D9"/>
    <w:rsid w:val="00EF2EAF"/>
    <w:rsid w:val="00F06542"/>
    <w:rsid w:val="00F35848"/>
    <w:rsid w:val="00F40329"/>
    <w:rsid w:val="00F452FF"/>
    <w:rsid w:val="00F53B9D"/>
    <w:rsid w:val="00F74EAA"/>
    <w:rsid w:val="00F81167"/>
    <w:rsid w:val="00F85D26"/>
    <w:rsid w:val="00F936E4"/>
    <w:rsid w:val="00F94282"/>
    <w:rsid w:val="00FA57A3"/>
    <w:rsid w:val="00FA7EEF"/>
    <w:rsid w:val="00FB5097"/>
    <w:rsid w:val="00FC1833"/>
    <w:rsid w:val="00FD01F8"/>
    <w:rsid w:val="00FD6410"/>
    <w:rsid w:val="00FE4593"/>
    <w:rsid w:val="00FE6D17"/>
    <w:rsid w:val="00FE7370"/>
    <w:rsid w:val="00FF2826"/>
    <w:rsid w:val="00FF3A5B"/>
    <w:rsid w:val="00FF725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A7E92"/>
  <w15:docId w15:val="{19F2B67C-428F-485F-B281-8107E177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93C"/>
  </w:style>
  <w:style w:type="paragraph" w:styleId="Ttulo1">
    <w:name w:val="heading 1"/>
    <w:basedOn w:val="Normal"/>
    <w:link w:val="Ttulo1Car"/>
    <w:uiPriority w:val="9"/>
    <w:qFormat/>
    <w:rsid w:val="0062293C"/>
    <w:pPr>
      <w:spacing w:before="100" w:beforeAutospacing="1" w:after="100" w:afterAutospacing="1" w:line="240" w:lineRule="auto"/>
      <w:outlineLvl w:val="0"/>
    </w:pPr>
    <w:rPr>
      <w:rFonts w:ascii="Times New Roman" w:eastAsia="Times New Roman" w:hAnsi="Times New Roman" w:cs="Times New Roman"/>
      <w:b/>
      <w:bCs/>
      <w:kern w:val="36"/>
      <w:sz w:val="24"/>
      <w:szCs w:val="48"/>
      <w:lang w:eastAsia="es-EC"/>
    </w:rPr>
  </w:style>
  <w:style w:type="paragraph" w:styleId="Ttulo2">
    <w:name w:val="heading 2"/>
    <w:basedOn w:val="Normal"/>
    <w:next w:val="Normal"/>
    <w:link w:val="Ttulo2Car"/>
    <w:uiPriority w:val="9"/>
    <w:unhideWhenUsed/>
    <w:qFormat/>
    <w:rsid w:val="0062293C"/>
    <w:pPr>
      <w:keepNext/>
      <w:keepLines/>
      <w:spacing w:before="40" w:after="0"/>
      <w:outlineLvl w:val="1"/>
    </w:pPr>
    <w:rPr>
      <w:rFonts w:ascii="Times New Roman" w:eastAsiaTheme="majorEastAsia" w:hAnsi="Times New Roman" w:cstheme="majorBidi"/>
      <w:color w:val="000000" w:themeColor="text1"/>
      <w:sz w:val="24"/>
      <w:szCs w:val="26"/>
    </w:rPr>
  </w:style>
  <w:style w:type="paragraph" w:styleId="Ttulo3">
    <w:name w:val="heading 3"/>
    <w:basedOn w:val="Normal"/>
    <w:next w:val="Normal"/>
    <w:link w:val="Ttulo3Car"/>
    <w:uiPriority w:val="9"/>
    <w:unhideWhenUsed/>
    <w:qFormat/>
    <w:rsid w:val="006229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62293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293C"/>
    <w:rPr>
      <w:rFonts w:ascii="Times New Roman" w:eastAsia="Times New Roman" w:hAnsi="Times New Roman" w:cs="Times New Roman"/>
      <w:b/>
      <w:bCs/>
      <w:kern w:val="36"/>
      <w:sz w:val="24"/>
      <w:szCs w:val="48"/>
      <w:lang w:eastAsia="es-EC"/>
    </w:rPr>
  </w:style>
  <w:style w:type="character" w:customStyle="1" w:styleId="Ttulo2Car">
    <w:name w:val="Título 2 Car"/>
    <w:basedOn w:val="Fuentedeprrafopredeter"/>
    <w:link w:val="Ttulo2"/>
    <w:uiPriority w:val="9"/>
    <w:rsid w:val="0062293C"/>
    <w:rPr>
      <w:rFonts w:ascii="Times New Roman" w:eastAsiaTheme="majorEastAsia" w:hAnsi="Times New Roman" w:cstheme="majorBidi"/>
      <w:color w:val="000000" w:themeColor="text1"/>
      <w:sz w:val="24"/>
      <w:szCs w:val="26"/>
    </w:rPr>
  </w:style>
  <w:style w:type="character" w:customStyle="1" w:styleId="Ttulo3Car">
    <w:name w:val="Título 3 Car"/>
    <w:basedOn w:val="Fuentedeprrafopredeter"/>
    <w:link w:val="Ttulo3"/>
    <w:uiPriority w:val="9"/>
    <w:rsid w:val="0062293C"/>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62293C"/>
    <w:rPr>
      <w:rFonts w:asciiTheme="majorHAnsi" w:eastAsiaTheme="majorEastAsia" w:hAnsiTheme="majorHAnsi" w:cstheme="majorBidi"/>
      <w:i/>
      <w:iCs/>
      <w:color w:val="2E74B5" w:themeColor="accent1" w:themeShade="BF"/>
    </w:rPr>
  </w:style>
  <w:style w:type="character" w:styleId="Fuerte">
    <w:name w:val="Strong"/>
    <w:basedOn w:val="Fuentedeprrafopredeter"/>
    <w:uiPriority w:val="22"/>
    <w:qFormat/>
    <w:rsid w:val="0062293C"/>
    <w:rPr>
      <w:b/>
      <w:bCs/>
    </w:rPr>
  </w:style>
  <w:style w:type="paragraph" w:styleId="Textonotapie">
    <w:name w:val="footnote text"/>
    <w:basedOn w:val="Normal"/>
    <w:link w:val="TextonotapieCar"/>
    <w:uiPriority w:val="99"/>
    <w:unhideWhenUsed/>
    <w:rsid w:val="0062293C"/>
    <w:pPr>
      <w:spacing w:after="0" w:line="240" w:lineRule="auto"/>
      <w:jc w:val="both"/>
    </w:pPr>
    <w:rPr>
      <w:rFonts w:eastAsiaTheme="minorEastAsia"/>
      <w:sz w:val="20"/>
      <w:szCs w:val="20"/>
    </w:rPr>
  </w:style>
  <w:style w:type="character" w:customStyle="1" w:styleId="TextonotapieCar">
    <w:name w:val="Texto nota pie Car"/>
    <w:basedOn w:val="Fuentedeprrafopredeter"/>
    <w:link w:val="Textonotapie"/>
    <w:uiPriority w:val="99"/>
    <w:rsid w:val="0062293C"/>
    <w:rPr>
      <w:rFonts w:eastAsiaTheme="minorEastAsia"/>
      <w:sz w:val="20"/>
      <w:szCs w:val="20"/>
    </w:rPr>
  </w:style>
  <w:style w:type="character" w:styleId="Refdenotaalpie">
    <w:name w:val="footnote reference"/>
    <w:basedOn w:val="Fuentedeprrafopredeter"/>
    <w:uiPriority w:val="99"/>
    <w:semiHidden/>
    <w:unhideWhenUsed/>
    <w:rsid w:val="0062293C"/>
    <w:rPr>
      <w:vertAlign w:val="superscript"/>
    </w:rPr>
  </w:style>
  <w:style w:type="table" w:styleId="Tablaconcuadrcula">
    <w:name w:val="Table Grid"/>
    <w:basedOn w:val="Tablanormal"/>
    <w:uiPriority w:val="39"/>
    <w:rsid w:val="0062293C"/>
    <w:pPr>
      <w:spacing w:after="0" w:line="240" w:lineRule="auto"/>
    </w:pPr>
    <w:rPr>
      <w:rFonts w:eastAsiaTheme="minorEastAsia"/>
      <w:sz w:val="21"/>
      <w:szCs w:val="21"/>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 2 IND,Texto,List Paragraph1,cS List Paragraph,Párrafo de lista SUBCAPITULO"/>
    <w:basedOn w:val="Normal"/>
    <w:link w:val="PrrafodelistaCar"/>
    <w:uiPriority w:val="34"/>
    <w:qFormat/>
    <w:rsid w:val="0062293C"/>
    <w:pPr>
      <w:spacing w:after="120" w:line="360" w:lineRule="auto"/>
      <w:ind w:left="720"/>
      <w:contextualSpacing/>
      <w:jc w:val="both"/>
    </w:pPr>
    <w:rPr>
      <w:rFonts w:eastAsiaTheme="minorEastAsia"/>
      <w:szCs w:val="21"/>
    </w:rPr>
  </w:style>
  <w:style w:type="paragraph" w:styleId="Encabezado">
    <w:name w:val="header"/>
    <w:basedOn w:val="Normal"/>
    <w:link w:val="EncabezadoCar"/>
    <w:uiPriority w:val="99"/>
    <w:unhideWhenUsed/>
    <w:rsid w:val="006229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2293C"/>
  </w:style>
  <w:style w:type="paragraph" w:styleId="Piedepgina">
    <w:name w:val="footer"/>
    <w:basedOn w:val="Normal"/>
    <w:link w:val="PiedepginaCar"/>
    <w:uiPriority w:val="99"/>
    <w:unhideWhenUsed/>
    <w:rsid w:val="006229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2293C"/>
  </w:style>
  <w:style w:type="character" w:customStyle="1" w:styleId="TextocomentarioCar">
    <w:name w:val="Texto comentario Car"/>
    <w:basedOn w:val="Fuentedeprrafopredeter"/>
    <w:link w:val="Textocomentario"/>
    <w:uiPriority w:val="99"/>
    <w:semiHidden/>
    <w:rsid w:val="0062293C"/>
    <w:rPr>
      <w:sz w:val="20"/>
      <w:szCs w:val="20"/>
    </w:rPr>
  </w:style>
  <w:style w:type="paragraph" w:styleId="Textocomentario">
    <w:name w:val="annotation text"/>
    <w:basedOn w:val="Normal"/>
    <w:link w:val="TextocomentarioCar"/>
    <w:uiPriority w:val="99"/>
    <w:semiHidden/>
    <w:unhideWhenUsed/>
    <w:rsid w:val="0062293C"/>
    <w:pPr>
      <w:spacing w:line="240" w:lineRule="auto"/>
    </w:pPr>
    <w:rPr>
      <w:sz w:val="20"/>
      <w:szCs w:val="20"/>
    </w:rPr>
  </w:style>
  <w:style w:type="character" w:customStyle="1" w:styleId="TextodegloboCar">
    <w:name w:val="Texto de globo Car"/>
    <w:basedOn w:val="Fuentedeprrafopredeter"/>
    <w:link w:val="Textodeglobo"/>
    <w:uiPriority w:val="99"/>
    <w:semiHidden/>
    <w:rsid w:val="0062293C"/>
    <w:rPr>
      <w:rFonts w:ascii="Segoe UI" w:hAnsi="Segoe UI" w:cs="Segoe UI"/>
      <w:sz w:val="18"/>
      <w:szCs w:val="18"/>
    </w:rPr>
  </w:style>
  <w:style w:type="paragraph" w:styleId="Textodeglobo">
    <w:name w:val="Balloon Text"/>
    <w:basedOn w:val="Normal"/>
    <w:link w:val="TextodegloboCar"/>
    <w:uiPriority w:val="99"/>
    <w:semiHidden/>
    <w:unhideWhenUsed/>
    <w:rsid w:val="0062293C"/>
    <w:pPr>
      <w:spacing w:after="0" w:line="240" w:lineRule="auto"/>
    </w:pPr>
    <w:rPr>
      <w:rFonts w:ascii="Segoe UI" w:hAnsi="Segoe UI" w:cs="Segoe UI"/>
      <w:sz w:val="18"/>
      <w:szCs w:val="18"/>
    </w:rPr>
  </w:style>
  <w:style w:type="character" w:styleId="Hipervnculo">
    <w:name w:val="Hyperlink"/>
    <w:basedOn w:val="Fuentedeprrafopredeter"/>
    <w:uiPriority w:val="99"/>
    <w:unhideWhenUsed/>
    <w:rsid w:val="0062293C"/>
    <w:rPr>
      <w:color w:val="0563C1" w:themeColor="hyperlink"/>
      <w:u w:val="single"/>
    </w:rPr>
  </w:style>
  <w:style w:type="table" w:customStyle="1" w:styleId="Tabladecuadrcula4-nfasis11">
    <w:name w:val="Tabla de cuadrícula 4 - Énfasis 11"/>
    <w:basedOn w:val="Tablanormal"/>
    <w:uiPriority w:val="49"/>
    <w:rsid w:val="0062293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2">
    <w:name w:val="toc 2"/>
    <w:basedOn w:val="Normal"/>
    <w:next w:val="Normal"/>
    <w:autoRedefine/>
    <w:uiPriority w:val="39"/>
    <w:unhideWhenUsed/>
    <w:rsid w:val="0062293C"/>
    <w:pPr>
      <w:spacing w:after="100"/>
      <w:ind w:left="220"/>
    </w:pPr>
  </w:style>
  <w:style w:type="paragraph" w:styleId="TDC3">
    <w:name w:val="toc 3"/>
    <w:basedOn w:val="Normal"/>
    <w:next w:val="Normal"/>
    <w:autoRedefine/>
    <w:uiPriority w:val="39"/>
    <w:unhideWhenUsed/>
    <w:rsid w:val="0062293C"/>
    <w:pPr>
      <w:spacing w:after="100"/>
      <w:ind w:left="440"/>
    </w:pPr>
  </w:style>
  <w:style w:type="paragraph" w:styleId="TtuloTDC">
    <w:name w:val="TOC Heading"/>
    <w:basedOn w:val="Ttulo1"/>
    <w:next w:val="Normal"/>
    <w:uiPriority w:val="39"/>
    <w:unhideWhenUsed/>
    <w:qFormat/>
    <w:rsid w:val="0062293C"/>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DC1">
    <w:name w:val="toc 1"/>
    <w:basedOn w:val="Normal"/>
    <w:next w:val="Normal"/>
    <w:autoRedefine/>
    <w:uiPriority w:val="39"/>
    <w:unhideWhenUsed/>
    <w:rsid w:val="00EF0F39"/>
    <w:pPr>
      <w:tabs>
        <w:tab w:val="right" w:leader="dot" w:pos="8828"/>
      </w:tabs>
      <w:spacing w:after="100"/>
      <w:jc w:val="center"/>
    </w:pPr>
    <w:rPr>
      <w:rFonts w:eastAsiaTheme="minorEastAsia" w:cs="Times New Roman"/>
      <w:lang w:eastAsia="es-EC"/>
    </w:rPr>
  </w:style>
  <w:style w:type="paragraph" w:styleId="Sinespaciado">
    <w:name w:val="No Spacing"/>
    <w:link w:val="SinespaciadoCar"/>
    <w:uiPriority w:val="1"/>
    <w:qFormat/>
    <w:rsid w:val="0062293C"/>
    <w:pPr>
      <w:spacing w:after="0" w:line="240" w:lineRule="auto"/>
    </w:pPr>
    <w:rPr>
      <w:rFonts w:eastAsiaTheme="minorEastAsia"/>
      <w:lang w:eastAsia="es-EC"/>
    </w:rPr>
  </w:style>
  <w:style w:type="character" w:customStyle="1" w:styleId="SinespaciadoCar">
    <w:name w:val="Sin espaciado Car"/>
    <w:basedOn w:val="Fuentedeprrafopredeter"/>
    <w:link w:val="Sinespaciado"/>
    <w:uiPriority w:val="1"/>
    <w:rsid w:val="0062293C"/>
    <w:rPr>
      <w:rFonts w:eastAsiaTheme="minorEastAsia"/>
      <w:lang w:eastAsia="es-EC"/>
    </w:rPr>
  </w:style>
  <w:style w:type="table" w:customStyle="1" w:styleId="Tabladecuadrcula4-nfasis51">
    <w:name w:val="Tabla de cuadrícula 4 - Énfasis 51"/>
    <w:basedOn w:val="Tablanormal"/>
    <w:uiPriority w:val="49"/>
    <w:rsid w:val="00735020"/>
    <w:pPr>
      <w:spacing w:after="0" w:line="240" w:lineRule="auto"/>
    </w:pPr>
    <w:rPr>
      <w:rFonts w:eastAsiaTheme="minorEastAsia"/>
      <w:sz w:val="24"/>
      <w:szCs w:val="24"/>
      <w:lang w:val="es-ES_tradnl" w:eastAsia="es-E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PrrafodelistaCar">
    <w:name w:val="Párrafo de lista Car"/>
    <w:aliases w:val="TIT 2 IND Car,Texto Car,List Paragraph1 Car,cS List Paragraph Car,Párrafo de lista SUBCAPITULO Car"/>
    <w:basedOn w:val="Fuentedeprrafopredeter"/>
    <w:link w:val="Prrafodelista"/>
    <w:uiPriority w:val="34"/>
    <w:rsid w:val="005A3DF2"/>
    <w:rPr>
      <w:rFonts w:eastAsiaTheme="minorEastAsia"/>
      <w:szCs w:val="21"/>
    </w:rPr>
  </w:style>
  <w:style w:type="character" w:styleId="Refdecomentario">
    <w:name w:val="annotation reference"/>
    <w:basedOn w:val="Fuentedeprrafopredeter"/>
    <w:uiPriority w:val="99"/>
    <w:semiHidden/>
    <w:unhideWhenUsed/>
    <w:rsid w:val="007D0814"/>
    <w:rPr>
      <w:sz w:val="16"/>
      <w:szCs w:val="16"/>
    </w:rPr>
  </w:style>
  <w:style w:type="paragraph" w:styleId="Asuntodelcomentario">
    <w:name w:val="annotation subject"/>
    <w:basedOn w:val="Textocomentario"/>
    <w:next w:val="Textocomentario"/>
    <w:link w:val="AsuntodelcomentarioCar"/>
    <w:uiPriority w:val="99"/>
    <w:semiHidden/>
    <w:unhideWhenUsed/>
    <w:rsid w:val="007D0814"/>
    <w:rPr>
      <w:b/>
      <w:bCs/>
    </w:rPr>
  </w:style>
  <w:style w:type="character" w:customStyle="1" w:styleId="AsuntodelcomentarioCar">
    <w:name w:val="Asunto del comentario Car"/>
    <w:basedOn w:val="TextocomentarioCar"/>
    <w:link w:val="Asuntodelcomentario"/>
    <w:uiPriority w:val="99"/>
    <w:semiHidden/>
    <w:rsid w:val="007D0814"/>
    <w:rPr>
      <w:b/>
      <w:bCs/>
      <w:sz w:val="20"/>
      <w:szCs w:val="20"/>
    </w:rPr>
  </w:style>
  <w:style w:type="table" w:styleId="Cuadrculamedia1-nfasis1">
    <w:name w:val="Medium Grid 1 Accent 1"/>
    <w:basedOn w:val="Tablanormal"/>
    <w:uiPriority w:val="67"/>
    <w:rsid w:val="00DC20BF"/>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Tablaconcuadrcula5oscura-nfasis6">
    <w:name w:val="Grid Table 5 Dark Accent 6"/>
    <w:basedOn w:val="Tablanormal"/>
    <w:uiPriority w:val="50"/>
    <w:rsid w:val="00A906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aconcuadrcula5oscura-nfasis5">
    <w:name w:val="Grid Table 5 Dark Accent 5"/>
    <w:basedOn w:val="Tablanormal"/>
    <w:uiPriority w:val="50"/>
    <w:rsid w:val="00A906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aconcuadrcula4-nfasis5">
    <w:name w:val="Grid Table 4 Accent 5"/>
    <w:basedOn w:val="Tablanormal"/>
    <w:uiPriority w:val="49"/>
    <w:rsid w:val="00A906E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1clara-nfasis6">
    <w:name w:val="Grid Table 1 Light Accent 6"/>
    <w:basedOn w:val="Tablanormal"/>
    <w:uiPriority w:val="46"/>
    <w:rsid w:val="00A906EE"/>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6concolores-nfasis1">
    <w:name w:val="Grid Table 6 Colorful Accent 1"/>
    <w:basedOn w:val="Tablanormal"/>
    <w:uiPriority w:val="51"/>
    <w:rsid w:val="0070068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656211">
      <w:bodyDiv w:val="1"/>
      <w:marLeft w:val="0"/>
      <w:marRight w:val="0"/>
      <w:marTop w:val="0"/>
      <w:marBottom w:val="0"/>
      <w:divBdr>
        <w:top w:val="none" w:sz="0" w:space="0" w:color="auto"/>
        <w:left w:val="none" w:sz="0" w:space="0" w:color="auto"/>
        <w:bottom w:val="none" w:sz="0" w:space="0" w:color="auto"/>
        <w:right w:val="none" w:sz="0" w:space="0" w:color="auto"/>
      </w:divBdr>
    </w:div>
    <w:div w:id="586840594">
      <w:bodyDiv w:val="1"/>
      <w:marLeft w:val="0"/>
      <w:marRight w:val="0"/>
      <w:marTop w:val="0"/>
      <w:marBottom w:val="0"/>
      <w:divBdr>
        <w:top w:val="none" w:sz="0" w:space="0" w:color="auto"/>
        <w:left w:val="none" w:sz="0" w:space="0" w:color="auto"/>
        <w:bottom w:val="none" w:sz="0" w:space="0" w:color="auto"/>
        <w:right w:val="none" w:sz="0" w:space="0" w:color="auto"/>
      </w:divBdr>
    </w:div>
    <w:div w:id="609091958">
      <w:bodyDiv w:val="1"/>
      <w:marLeft w:val="0"/>
      <w:marRight w:val="0"/>
      <w:marTop w:val="0"/>
      <w:marBottom w:val="0"/>
      <w:divBdr>
        <w:top w:val="none" w:sz="0" w:space="0" w:color="auto"/>
        <w:left w:val="none" w:sz="0" w:space="0" w:color="auto"/>
        <w:bottom w:val="none" w:sz="0" w:space="0" w:color="auto"/>
        <w:right w:val="none" w:sz="0" w:space="0" w:color="auto"/>
      </w:divBdr>
    </w:div>
    <w:div w:id="609355980">
      <w:bodyDiv w:val="1"/>
      <w:marLeft w:val="0"/>
      <w:marRight w:val="0"/>
      <w:marTop w:val="0"/>
      <w:marBottom w:val="0"/>
      <w:divBdr>
        <w:top w:val="none" w:sz="0" w:space="0" w:color="auto"/>
        <w:left w:val="none" w:sz="0" w:space="0" w:color="auto"/>
        <w:bottom w:val="none" w:sz="0" w:space="0" w:color="auto"/>
        <w:right w:val="none" w:sz="0" w:space="0" w:color="auto"/>
      </w:divBdr>
    </w:div>
    <w:div w:id="622545224">
      <w:bodyDiv w:val="1"/>
      <w:marLeft w:val="0"/>
      <w:marRight w:val="0"/>
      <w:marTop w:val="0"/>
      <w:marBottom w:val="0"/>
      <w:divBdr>
        <w:top w:val="none" w:sz="0" w:space="0" w:color="auto"/>
        <w:left w:val="none" w:sz="0" w:space="0" w:color="auto"/>
        <w:bottom w:val="none" w:sz="0" w:space="0" w:color="auto"/>
        <w:right w:val="none" w:sz="0" w:space="0" w:color="auto"/>
      </w:divBdr>
    </w:div>
    <w:div w:id="846746525">
      <w:bodyDiv w:val="1"/>
      <w:marLeft w:val="0"/>
      <w:marRight w:val="0"/>
      <w:marTop w:val="0"/>
      <w:marBottom w:val="0"/>
      <w:divBdr>
        <w:top w:val="none" w:sz="0" w:space="0" w:color="auto"/>
        <w:left w:val="none" w:sz="0" w:space="0" w:color="auto"/>
        <w:bottom w:val="none" w:sz="0" w:space="0" w:color="auto"/>
        <w:right w:val="none" w:sz="0" w:space="0" w:color="auto"/>
      </w:divBdr>
    </w:div>
    <w:div w:id="903952626">
      <w:bodyDiv w:val="1"/>
      <w:marLeft w:val="0"/>
      <w:marRight w:val="0"/>
      <w:marTop w:val="0"/>
      <w:marBottom w:val="0"/>
      <w:divBdr>
        <w:top w:val="none" w:sz="0" w:space="0" w:color="auto"/>
        <w:left w:val="none" w:sz="0" w:space="0" w:color="auto"/>
        <w:bottom w:val="none" w:sz="0" w:space="0" w:color="auto"/>
        <w:right w:val="none" w:sz="0" w:space="0" w:color="auto"/>
      </w:divBdr>
    </w:div>
    <w:div w:id="1143809732">
      <w:bodyDiv w:val="1"/>
      <w:marLeft w:val="0"/>
      <w:marRight w:val="0"/>
      <w:marTop w:val="0"/>
      <w:marBottom w:val="0"/>
      <w:divBdr>
        <w:top w:val="none" w:sz="0" w:space="0" w:color="auto"/>
        <w:left w:val="none" w:sz="0" w:space="0" w:color="auto"/>
        <w:bottom w:val="none" w:sz="0" w:space="0" w:color="auto"/>
        <w:right w:val="none" w:sz="0" w:space="0" w:color="auto"/>
      </w:divBdr>
    </w:div>
    <w:div w:id="1357776201">
      <w:bodyDiv w:val="1"/>
      <w:marLeft w:val="0"/>
      <w:marRight w:val="0"/>
      <w:marTop w:val="0"/>
      <w:marBottom w:val="0"/>
      <w:divBdr>
        <w:top w:val="none" w:sz="0" w:space="0" w:color="auto"/>
        <w:left w:val="none" w:sz="0" w:space="0" w:color="auto"/>
        <w:bottom w:val="none" w:sz="0" w:space="0" w:color="auto"/>
        <w:right w:val="none" w:sz="0" w:space="0" w:color="auto"/>
      </w:divBdr>
    </w:div>
    <w:div w:id="1373267510">
      <w:bodyDiv w:val="1"/>
      <w:marLeft w:val="0"/>
      <w:marRight w:val="0"/>
      <w:marTop w:val="0"/>
      <w:marBottom w:val="0"/>
      <w:divBdr>
        <w:top w:val="none" w:sz="0" w:space="0" w:color="auto"/>
        <w:left w:val="none" w:sz="0" w:space="0" w:color="auto"/>
        <w:bottom w:val="none" w:sz="0" w:space="0" w:color="auto"/>
        <w:right w:val="none" w:sz="0" w:space="0" w:color="auto"/>
      </w:divBdr>
    </w:div>
    <w:div w:id="1383215798">
      <w:bodyDiv w:val="1"/>
      <w:marLeft w:val="0"/>
      <w:marRight w:val="0"/>
      <w:marTop w:val="0"/>
      <w:marBottom w:val="0"/>
      <w:divBdr>
        <w:top w:val="none" w:sz="0" w:space="0" w:color="auto"/>
        <w:left w:val="none" w:sz="0" w:space="0" w:color="auto"/>
        <w:bottom w:val="none" w:sz="0" w:space="0" w:color="auto"/>
        <w:right w:val="none" w:sz="0" w:space="0" w:color="auto"/>
      </w:divBdr>
    </w:div>
    <w:div w:id="1599556754">
      <w:bodyDiv w:val="1"/>
      <w:marLeft w:val="0"/>
      <w:marRight w:val="0"/>
      <w:marTop w:val="0"/>
      <w:marBottom w:val="0"/>
      <w:divBdr>
        <w:top w:val="none" w:sz="0" w:space="0" w:color="auto"/>
        <w:left w:val="none" w:sz="0" w:space="0" w:color="auto"/>
        <w:bottom w:val="none" w:sz="0" w:space="0" w:color="auto"/>
        <w:right w:val="none" w:sz="0" w:space="0" w:color="auto"/>
      </w:divBdr>
    </w:div>
    <w:div w:id="1691956739">
      <w:bodyDiv w:val="1"/>
      <w:marLeft w:val="0"/>
      <w:marRight w:val="0"/>
      <w:marTop w:val="0"/>
      <w:marBottom w:val="0"/>
      <w:divBdr>
        <w:top w:val="none" w:sz="0" w:space="0" w:color="auto"/>
        <w:left w:val="none" w:sz="0" w:space="0" w:color="auto"/>
        <w:bottom w:val="none" w:sz="0" w:space="0" w:color="auto"/>
        <w:right w:val="none" w:sz="0" w:space="0" w:color="auto"/>
      </w:divBdr>
    </w:div>
    <w:div w:id="213728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yperlink" Target="mailto:aulavirtualquito@gmail.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4.png"/><Relationship Id="rId28" Type="http://schemas.openxmlformats.org/officeDocument/2006/relationships/header" Target="header3.xm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 Id="rId22" Type="http://schemas.microsoft.com/office/2007/relationships/hdphoto" Target="media/hdphoto1.wdp"/><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charts/_rels/chart1.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Proceso%20de%20formaci&#243;n\EVALUACI&#211;N%20CUALITATIVA.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Violencia%20contra%20las%20mujeres\ENCUESTA%20CUALITATIVA.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virtual%20violencia%20contra%20las%20mujeres\EVALUACI&#211;N%20DEL%20M&#211;DULO%20VIRTUA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virtual%20violencia%20contra%20las%20mujeres\EVALUACI&#211;N%20DEL%20M&#211;DULO%20VIRTUA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virtual%20violencia%20contra%20las%20mujeres\EVALUACI&#211;N%20DEL%20M&#211;DULO%20VIRTUAL.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Introducci&#243;n%20a%20los%20DDHH%20CPD\Lanzamiento%20Agosto%202020\Evaluaci&#243;n%20cualitativa.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Introducci&#243;n%20a%20los%20DDHH%20CPD\Lanzamiento%20Agosto%202020\Evaluaci&#243;n%20cualitativa.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DSG\ENCUESTA%20CUALITATIVA.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DSG\ENCUESTA%20CUALITATIVA.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USUARIO\Desktop\Mami%20Gaby\2020\Plan%20de%20capacitaci&#243;n%20SE\Curso%20Violencia%20contra%20las%20mujeres\ENCUESTA%20CUALITATIVA.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a:t>Evaluación cualitativa del proceso de formación </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EC"/>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Respuestas!$B$28</c:f>
              <c:strCache>
                <c:ptCount val="1"/>
                <c:pt idx="0">
                  <c:v>Porcentaje de evaluación</c:v>
                </c:pt>
              </c:strCache>
            </c:strRef>
          </c:tx>
          <c:dPt>
            <c:idx val="0"/>
            <c:bubble3D val="0"/>
            <c:spPr>
              <a:solidFill>
                <a:srgbClr val="92D050"/>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FC79-4BE0-92EF-92C56040582C}"/>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FC79-4BE0-92EF-92C56040582C}"/>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FC79-4BE0-92EF-92C56040582C}"/>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FC79-4BE0-92EF-92C56040582C}"/>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9-FC79-4BE0-92EF-92C56040582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Respuestas!$A$29:$A$33</c:f>
              <c:strCache>
                <c:ptCount val="5"/>
                <c:pt idx="0">
                  <c:v>Totalmente de acuerdo</c:v>
                </c:pt>
                <c:pt idx="1">
                  <c:v>De acuerdo</c:v>
                </c:pt>
                <c:pt idx="2">
                  <c:v>Ni de acuerdo ni en desacuerdo</c:v>
                </c:pt>
                <c:pt idx="3">
                  <c:v>En desacuerdo</c:v>
                </c:pt>
                <c:pt idx="4">
                  <c:v>Totalmente en desacuerdo</c:v>
                </c:pt>
              </c:strCache>
            </c:strRef>
          </c:cat>
          <c:val>
            <c:numRef>
              <c:f>Respuestas!$B$29:$B$33</c:f>
              <c:numCache>
                <c:formatCode>0.00%</c:formatCode>
                <c:ptCount val="5"/>
                <c:pt idx="0" formatCode="0%">
                  <c:v>0.35</c:v>
                </c:pt>
                <c:pt idx="1">
                  <c:v>0.53749999999999998</c:v>
                </c:pt>
                <c:pt idx="2">
                  <c:v>7.4999999999999997E-2</c:v>
                </c:pt>
                <c:pt idx="3">
                  <c:v>3.7499999999999999E-2</c:v>
                </c:pt>
                <c:pt idx="4" formatCode="0%">
                  <c:v>0</c:v>
                </c:pt>
              </c:numCache>
            </c:numRef>
          </c:val>
          <c:extLst>
            <c:ext xmlns:c16="http://schemas.microsoft.com/office/drawing/2014/chart" uri="{C3380CC4-5D6E-409C-BE32-E72D297353CC}">
              <c16:uniqueId val="{0000000A-FC79-4BE0-92EF-92C56040582C}"/>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sz="1200"/>
              <a:t>Promedio evaluación cualitativa</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EC"/>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Hoja1!$C$13</c:f>
              <c:strCache>
                <c:ptCount val="1"/>
                <c:pt idx="0">
                  <c:v>Porcentaje</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559E-449F-9CD7-3186D2F974BB}"/>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559E-449F-9CD7-3186D2F974BB}"/>
              </c:ext>
            </c:extLst>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559E-449F-9CD7-3186D2F974BB}"/>
              </c:ext>
            </c:extLst>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559E-449F-9CD7-3186D2F974BB}"/>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Hoja1!$B$14:$B$17</c:f>
              <c:strCache>
                <c:ptCount val="4"/>
                <c:pt idx="0">
                  <c:v>Muy apropiados</c:v>
                </c:pt>
                <c:pt idx="1">
                  <c:v>Apropiados</c:v>
                </c:pt>
                <c:pt idx="2">
                  <c:v>Poco apropiados</c:v>
                </c:pt>
                <c:pt idx="3">
                  <c:v>Inapropiados</c:v>
                </c:pt>
              </c:strCache>
            </c:strRef>
          </c:cat>
          <c:val>
            <c:numRef>
              <c:f>Hoja1!$C$14:$C$17</c:f>
              <c:numCache>
                <c:formatCode>0.00%</c:formatCode>
                <c:ptCount val="4"/>
                <c:pt idx="0">
                  <c:v>0.77270000000000005</c:v>
                </c:pt>
                <c:pt idx="1">
                  <c:v>0.2233</c:v>
                </c:pt>
                <c:pt idx="2">
                  <c:v>5.7999999999999996E-3</c:v>
                </c:pt>
                <c:pt idx="3">
                  <c:v>8.9999999999999998E-4</c:v>
                </c:pt>
              </c:numCache>
            </c:numRef>
          </c:val>
          <c:extLst>
            <c:ext xmlns:c16="http://schemas.microsoft.com/office/drawing/2014/chart" uri="{C3380CC4-5D6E-409C-BE32-E72D297353CC}">
              <c16:uniqueId val="{00000008-559E-449F-9CD7-3186D2F974BB}"/>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s-EC"/>
              <a:t>Resultados</a:t>
            </a:r>
            <a:r>
              <a:rPr lang="es-EC" baseline="0"/>
              <a:t> evaluación cualitativa</a:t>
            </a:r>
            <a:endParaRPr lang="es-EC"/>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EC"/>
        </a:p>
      </c:txPr>
    </c:title>
    <c:autoTitleDeleted val="0"/>
    <c:plotArea>
      <c:layout/>
      <c:barChart>
        <c:barDir val="col"/>
        <c:grouping val="clustered"/>
        <c:varyColors val="0"/>
        <c:ser>
          <c:idx val="0"/>
          <c:order val="0"/>
          <c:tx>
            <c:strRef>
              <c:f>Hoja1!$B$3</c:f>
              <c:strCache>
                <c:ptCount val="1"/>
                <c:pt idx="0">
                  <c:v>Muy apropiados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Hoja1!$C$2:$G$2</c:f>
              <c:strCache>
                <c:ptCount val="5"/>
                <c:pt idx="0">
                  <c:v>1 	Considera que los contenidos de este curso virtual fueron:</c:v>
                </c:pt>
                <c:pt idx="1">
                  <c:v>2.	Las lecturas, videos de este curso virtual, fueron:</c:v>
                </c:pt>
                <c:pt idx="2">
                  <c:v>3.	El tiempo y la estructura del curso virtual fueron:</c:v>
                </c:pt>
                <c:pt idx="3">
                  <c:v>4.	Los cuestionarios de evaluaciones realizadas al término de cada sesión para usted fueron:</c:v>
                </c:pt>
                <c:pt idx="4">
                  <c:v>5.	A nivel general usted califica el curso virtual como:</c:v>
                </c:pt>
              </c:strCache>
            </c:strRef>
          </c:cat>
          <c:val>
            <c:numRef>
              <c:f>Hoja1!$C$3:$G$3</c:f>
              <c:numCache>
                <c:formatCode>General</c:formatCode>
                <c:ptCount val="5"/>
                <c:pt idx="0">
                  <c:v>120</c:v>
                </c:pt>
                <c:pt idx="1">
                  <c:v>119</c:v>
                </c:pt>
                <c:pt idx="2">
                  <c:v>90</c:v>
                </c:pt>
                <c:pt idx="3">
                  <c:v>103</c:v>
                </c:pt>
                <c:pt idx="4">
                  <c:v>114</c:v>
                </c:pt>
              </c:numCache>
            </c:numRef>
          </c:val>
          <c:extLst>
            <c:ext xmlns:c16="http://schemas.microsoft.com/office/drawing/2014/chart" uri="{C3380CC4-5D6E-409C-BE32-E72D297353CC}">
              <c16:uniqueId val="{00000000-89DC-4C14-A893-8FC239835E29}"/>
            </c:ext>
          </c:extLst>
        </c:ser>
        <c:ser>
          <c:idx val="1"/>
          <c:order val="1"/>
          <c:tx>
            <c:strRef>
              <c:f>Hoja1!$B$4</c:f>
              <c:strCache>
                <c:ptCount val="1"/>
                <c:pt idx="0">
                  <c:v>Apropiados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Hoja1!$C$2:$G$2</c:f>
              <c:strCache>
                <c:ptCount val="5"/>
                <c:pt idx="0">
                  <c:v>1 	Considera que los contenidos de este curso virtual fueron:</c:v>
                </c:pt>
                <c:pt idx="1">
                  <c:v>2.	Las lecturas, videos de este curso virtual, fueron:</c:v>
                </c:pt>
                <c:pt idx="2">
                  <c:v>3.	El tiempo y la estructura del curso virtual fueron:</c:v>
                </c:pt>
                <c:pt idx="3">
                  <c:v>4.	Los cuestionarios de evaluaciones realizadas al término de cada sesión para usted fueron:</c:v>
                </c:pt>
                <c:pt idx="4">
                  <c:v>5.	A nivel general usted califica el curso virtual como:</c:v>
                </c:pt>
              </c:strCache>
            </c:strRef>
          </c:cat>
          <c:val>
            <c:numRef>
              <c:f>Hoja1!$C$4:$G$4</c:f>
              <c:numCache>
                <c:formatCode>General</c:formatCode>
                <c:ptCount val="5"/>
                <c:pt idx="0">
                  <c:v>23</c:v>
                </c:pt>
                <c:pt idx="1">
                  <c:v>20</c:v>
                </c:pt>
                <c:pt idx="2">
                  <c:v>45</c:v>
                </c:pt>
                <c:pt idx="3">
                  <c:v>39</c:v>
                </c:pt>
                <c:pt idx="4">
                  <c:v>28</c:v>
                </c:pt>
              </c:numCache>
            </c:numRef>
          </c:val>
          <c:extLst>
            <c:ext xmlns:c16="http://schemas.microsoft.com/office/drawing/2014/chart" uri="{C3380CC4-5D6E-409C-BE32-E72D297353CC}">
              <c16:uniqueId val="{00000001-89DC-4C14-A893-8FC239835E29}"/>
            </c:ext>
          </c:extLst>
        </c:ser>
        <c:ser>
          <c:idx val="2"/>
          <c:order val="2"/>
          <c:tx>
            <c:strRef>
              <c:f>Hoja1!$B$5</c:f>
              <c:strCache>
                <c:ptCount val="1"/>
                <c:pt idx="0">
                  <c:v>Poco apropiados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Hoja1!$C$2:$G$2</c:f>
              <c:strCache>
                <c:ptCount val="5"/>
                <c:pt idx="0">
                  <c:v>1 	Considera que los contenidos de este curso virtual fueron:</c:v>
                </c:pt>
                <c:pt idx="1">
                  <c:v>2.	Las lecturas, videos de este curso virtual, fueron:</c:v>
                </c:pt>
                <c:pt idx="2">
                  <c:v>3.	El tiempo y la estructura del curso virtual fueron:</c:v>
                </c:pt>
                <c:pt idx="3">
                  <c:v>4.	Los cuestionarios de evaluaciones realizadas al término de cada sesión para usted fueron:</c:v>
                </c:pt>
                <c:pt idx="4">
                  <c:v>5.	A nivel general usted califica el curso virtual como:</c:v>
                </c:pt>
              </c:strCache>
            </c:strRef>
          </c:cat>
          <c:val>
            <c:numRef>
              <c:f>Hoja1!$C$5:$G$5</c:f>
              <c:numCache>
                <c:formatCode>General</c:formatCode>
                <c:ptCount val="5"/>
                <c:pt idx="0">
                  <c:v>0</c:v>
                </c:pt>
                <c:pt idx="1">
                  <c:v>3</c:v>
                </c:pt>
                <c:pt idx="2">
                  <c:v>7</c:v>
                </c:pt>
                <c:pt idx="3">
                  <c:v>1</c:v>
                </c:pt>
                <c:pt idx="4">
                  <c:v>1</c:v>
                </c:pt>
              </c:numCache>
            </c:numRef>
          </c:val>
          <c:extLst>
            <c:ext xmlns:c16="http://schemas.microsoft.com/office/drawing/2014/chart" uri="{C3380CC4-5D6E-409C-BE32-E72D297353CC}">
              <c16:uniqueId val="{00000002-89DC-4C14-A893-8FC239835E29}"/>
            </c:ext>
          </c:extLst>
        </c:ser>
        <c:ser>
          <c:idx val="3"/>
          <c:order val="3"/>
          <c:tx>
            <c:strRef>
              <c:f>Hoja1!$B$6</c:f>
              <c:strCache>
                <c:ptCount val="1"/>
                <c:pt idx="0">
                  <c:v>Inapropiados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Hoja1!$C$2:$G$2</c:f>
              <c:strCache>
                <c:ptCount val="5"/>
                <c:pt idx="0">
                  <c:v>1 	Considera que los contenidos de este curso virtual fueron:</c:v>
                </c:pt>
                <c:pt idx="1">
                  <c:v>2.	Las lecturas, videos de este curso virtual, fueron:</c:v>
                </c:pt>
                <c:pt idx="2">
                  <c:v>3.	El tiempo y la estructura del curso virtual fueron:</c:v>
                </c:pt>
                <c:pt idx="3">
                  <c:v>4.	Los cuestionarios de evaluaciones realizadas al término de cada sesión para usted fueron:</c:v>
                </c:pt>
                <c:pt idx="4">
                  <c:v>5.	A nivel general usted califica el curso virtual como:</c:v>
                </c:pt>
              </c:strCache>
            </c:strRef>
          </c:cat>
          <c:val>
            <c:numRef>
              <c:f>Hoja1!$C$6:$G$6</c:f>
              <c:numCache>
                <c:formatCode>General</c:formatCode>
                <c:ptCount val="5"/>
                <c:pt idx="0">
                  <c:v>0</c:v>
                </c:pt>
                <c:pt idx="1">
                  <c:v>1</c:v>
                </c:pt>
                <c:pt idx="2">
                  <c:v>1</c:v>
                </c:pt>
                <c:pt idx="3">
                  <c:v>0</c:v>
                </c:pt>
                <c:pt idx="4">
                  <c:v>0</c:v>
                </c:pt>
              </c:numCache>
            </c:numRef>
          </c:val>
          <c:extLst>
            <c:ext xmlns:c16="http://schemas.microsoft.com/office/drawing/2014/chart" uri="{C3380CC4-5D6E-409C-BE32-E72D297353CC}">
              <c16:uniqueId val="{00000003-89DC-4C14-A893-8FC239835E29}"/>
            </c:ext>
          </c:extLst>
        </c:ser>
        <c:dLbls>
          <c:showLegendKey val="0"/>
          <c:showVal val="0"/>
          <c:showCatName val="0"/>
          <c:showSerName val="0"/>
          <c:showPercent val="0"/>
          <c:showBubbleSize val="0"/>
        </c:dLbls>
        <c:gapWidth val="100"/>
        <c:overlap val="-24"/>
        <c:axId val="1339733312"/>
        <c:axId val="1339744192"/>
      </c:barChart>
      <c:catAx>
        <c:axId val="1339733312"/>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39744192"/>
        <c:crosses val="autoZero"/>
        <c:auto val="1"/>
        <c:lblAlgn val="ctr"/>
        <c:lblOffset val="100"/>
        <c:noMultiLvlLbl val="0"/>
      </c:catAx>
      <c:valAx>
        <c:axId val="1339744192"/>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39733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sz="1200"/>
              <a:t>Promedio evaluación</a:t>
            </a:r>
            <a:r>
              <a:rPr lang="en-US" sz="1200" baseline="0"/>
              <a:t> cualitativa</a:t>
            </a:r>
            <a:endParaRPr lang="en-US" sz="1200"/>
          </a:p>
        </c:rich>
      </c:tx>
      <c:layout>
        <c:manualLayout>
          <c:xMode val="edge"/>
          <c:yMode val="edge"/>
          <c:x val="0.21517543859649124"/>
          <c:y val="2.8673835125448029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Hoja1!$C$28</c:f>
              <c:strCache>
                <c:ptCount val="1"/>
                <c:pt idx="0">
                  <c:v>Porcentaje </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204B-414C-8897-616BC042AED1}"/>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204B-414C-8897-616BC042AED1}"/>
              </c:ext>
            </c:extLst>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204B-414C-8897-616BC042AED1}"/>
              </c:ext>
            </c:extLst>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204B-414C-8897-616BC042AED1}"/>
              </c:ext>
            </c:extLst>
          </c:dPt>
          <c:dLbls>
            <c:dLbl>
              <c:idx val="1"/>
              <c:layout>
                <c:manualLayout>
                  <c:x val="7.3749099946577468E-2"/>
                  <c:y val="5.62209369846468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04B-414C-8897-616BC042AED1}"/>
                </c:ext>
              </c:extLst>
            </c:dLbl>
            <c:dLbl>
              <c:idx val="2"/>
              <c:layout>
                <c:manualLayout>
                  <c:x val="-8.6962581004808755E-3"/>
                  <c:y val="-1.70157712586811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04B-414C-8897-616BC042AED1}"/>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Hoja1!$B$29:$B$32</c:f>
              <c:strCache>
                <c:ptCount val="4"/>
                <c:pt idx="0">
                  <c:v>Muy apropiados</c:v>
                </c:pt>
                <c:pt idx="1">
                  <c:v>Apropiados</c:v>
                </c:pt>
                <c:pt idx="2">
                  <c:v>Poco apropiados</c:v>
                </c:pt>
                <c:pt idx="3">
                  <c:v>Inapropiados</c:v>
                </c:pt>
              </c:strCache>
            </c:strRef>
          </c:cat>
          <c:val>
            <c:numRef>
              <c:f>Hoja1!$C$29:$C$32</c:f>
              <c:numCache>
                <c:formatCode>0%</c:formatCode>
                <c:ptCount val="4"/>
                <c:pt idx="0">
                  <c:v>0.76359999999999995</c:v>
                </c:pt>
                <c:pt idx="1">
                  <c:v>0.21679999999999999</c:v>
                </c:pt>
                <c:pt idx="2" formatCode="0.00%">
                  <c:v>1.6799999999999999E-2</c:v>
                </c:pt>
                <c:pt idx="3" formatCode="0.00%">
                  <c:v>2.8E-3</c:v>
                </c:pt>
              </c:numCache>
            </c:numRef>
          </c:val>
          <c:extLst>
            <c:ext xmlns:c16="http://schemas.microsoft.com/office/drawing/2014/chart" uri="{C3380CC4-5D6E-409C-BE32-E72D297353CC}">
              <c16:uniqueId val="{00000008-204B-414C-8897-616BC042AED1}"/>
            </c:ext>
          </c:extLst>
        </c:ser>
        <c:ser>
          <c:idx val="1"/>
          <c:order val="1"/>
          <c:tx>
            <c:strRef>
              <c:f>Hoja1!$D$28</c:f>
              <c:strCache>
                <c:ptCount val="1"/>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A-204B-414C-8897-616BC042AED1}"/>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C-204B-414C-8897-616BC042AED1}"/>
              </c:ext>
            </c:extLst>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E-204B-414C-8897-616BC042AED1}"/>
              </c:ext>
            </c:extLst>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10-204B-414C-8897-616BC042AED1}"/>
              </c:ext>
            </c:extLst>
          </c:dPt>
          <c:cat>
            <c:strRef>
              <c:f>Hoja1!$B$29:$B$32</c:f>
              <c:strCache>
                <c:ptCount val="4"/>
                <c:pt idx="0">
                  <c:v>Muy apropiados</c:v>
                </c:pt>
                <c:pt idx="1">
                  <c:v>Apropiados</c:v>
                </c:pt>
                <c:pt idx="2">
                  <c:v>Poco apropiados</c:v>
                </c:pt>
                <c:pt idx="3">
                  <c:v>Inapropiados</c:v>
                </c:pt>
              </c:strCache>
            </c:strRef>
          </c:cat>
          <c:val>
            <c:numRef>
              <c:f>Hoja1!$D$29:$D$32</c:f>
              <c:numCache>
                <c:formatCode>General</c:formatCode>
                <c:ptCount val="4"/>
              </c:numCache>
            </c:numRef>
          </c:val>
          <c:extLst>
            <c:ext xmlns:c16="http://schemas.microsoft.com/office/drawing/2014/chart" uri="{C3380CC4-5D6E-409C-BE32-E72D297353CC}">
              <c16:uniqueId val="{00000011-204B-414C-8897-616BC042AED1}"/>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Hoja1!$M$10</c:f>
              <c:strCache>
                <c:ptCount val="1"/>
                <c:pt idx="0">
                  <c:v>SI </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37E-42F1-AD41-97D1C5782464}"/>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37E-42F1-AD41-97D1C5782464}"/>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mn-lt"/>
                    <a:ea typeface="+mn-ea"/>
                    <a:cs typeface="+mn-cs"/>
                  </a:defRPr>
                </a:pPr>
                <a:endParaRPr lang="es-EC"/>
              </a:p>
            </c:txPr>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Hoja1!$N$9:$O$9</c:f>
              <c:strCache>
                <c:ptCount val="2"/>
                <c:pt idx="0">
                  <c:v>6. ¿Ahora sabe cómo proceder ante un caso de violencia contra la mujer?</c:v>
                </c:pt>
                <c:pt idx="1">
                  <c:v>7. ¿Recomendaría a otras personas este módulo?</c:v>
                </c:pt>
              </c:strCache>
            </c:strRef>
          </c:cat>
          <c:val>
            <c:numRef>
              <c:f>Hoja1!$N$10:$O$10</c:f>
              <c:numCache>
                <c:formatCode>General</c:formatCode>
                <c:ptCount val="2"/>
                <c:pt idx="0">
                  <c:v>143</c:v>
                </c:pt>
                <c:pt idx="1">
                  <c:v>143</c:v>
                </c:pt>
              </c:numCache>
            </c:numRef>
          </c:val>
          <c:extLst>
            <c:ext xmlns:c16="http://schemas.microsoft.com/office/drawing/2014/chart" uri="{C3380CC4-5D6E-409C-BE32-E72D297353CC}">
              <c16:uniqueId val="{00000002-C37E-42F1-AD41-97D1C5782464}"/>
            </c:ext>
          </c:extLst>
        </c:ser>
        <c:ser>
          <c:idx val="1"/>
          <c:order val="1"/>
          <c:tx>
            <c:strRef>
              <c:f>Hoja1!$M$11</c:f>
              <c:strCache>
                <c:ptCount val="1"/>
                <c:pt idx="0">
                  <c:v>NO</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Hoja1!$N$9:$O$9</c:f>
              <c:strCache>
                <c:ptCount val="2"/>
                <c:pt idx="0">
                  <c:v>6. ¿Ahora sabe cómo proceder ante un caso de violencia contra la mujer?</c:v>
                </c:pt>
                <c:pt idx="1">
                  <c:v>7. ¿Recomendaría a otras personas este módulo?</c:v>
                </c:pt>
              </c:strCache>
            </c:strRef>
          </c:cat>
          <c:val>
            <c:numRef>
              <c:f>Hoja1!$N$11:$O$11</c:f>
              <c:numCache>
                <c:formatCode>General</c:formatCode>
                <c:ptCount val="2"/>
                <c:pt idx="0">
                  <c:v>0</c:v>
                </c:pt>
                <c:pt idx="1">
                  <c:v>0</c:v>
                </c:pt>
              </c:numCache>
            </c:numRef>
          </c:val>
          <c:extLst>
            <c:ext xmlns:c16="http://schemas.microsoft.com/office/drawing/2014/chart" uri="{C3380CC4-5D6E-409C-BE32-E72D297353CC}">
              <c16:uniqueId val="{00000003-C37E-42F1-AD41-97D1C5782464}"/>
            </c:ext>
          </c:extLst>
        </c:ser>
        <c:dLbls>
          <c:showLegendKey val="0"/>
          <c:showVal val="0"/>
          <c:showCatName val="0"/>
          <c:showSerName val="0"/>
          <c:showPercent val="0"/>
          <c:showBubbleSize val="0"/>
        </c:dLbls>
        <c:gapWidth val="100"/>
        <c:overlap val="-24"/>
        <c:axId val="1350172256"/>
        <c:axId val="1350166272"/>
      </c:barChart>
      <c:catAx>
        <c:axId val="1350172256"/>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50166272"/>
        <c:crosses val="autoZero"/>
        <c:auto val="1"/>
        <c:lblAlgn val="ctr"/>
        <c:lblOffset val="100"/>
        <c:noMultiLvlLbl val="0"/>
      </c:catAx>
      <c:valAx>
        <c:axId val="1350166272"/>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50172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s-EC"/>
              <a:t>Resumen encuesta</a:t>
            </a:r>
            <a:r>
              <a:rPr lang="es-EC" baseline="0"/>
              <a:t> cualitativa</a:t>
            </a:r>
            <a:endParaRPr lang="es-EC"/>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EC"/>
        </a:p>
      </c:txPr>
    </c:title>
    <c:autoTitleDeleted val="0"/>
    <c:plotArea>
      <c:layout/>
      <c:barChart>
        <c:barDir val="col"/>
        <c:grouping val="clustered"/>
        <c:varyColors val="0"/>
        <c:ser>
          <c:idx val="0"/>
          <c:order val="0"/>
          <c:tx>
            <c:strRef>
              <c:f>Hoja1!$B$18</c:f>
              <c:strCache>
                <c:ptCount val="1"/>
                <c:pt idx="0">
                  <c:v>Muy apropiados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Hoja1!$C$17:$H$17</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Hoja1!$C$18:$H$18</c:f>
              <c:numCache>
                <c:formatCode>General</c:formatCode>
                <c:ptCount val="6"/>
                <c:pt idx="0">
                  <c:v>303</c:v>
                </c:pt>
                <c:pt idx="1">
                  <c:v>286</c:v>
                </c:pt>
                <c:pt idx="2">
                  <c:v>232</c:v>
                </c:pt>
                <c:pt idx="3">
                  <c:v>270</c:v>
                </c:pt>
                <c:pt idx="4">
                  <c:v>287</c:v>
                </c:pt>
                <c:pt idx="5">
                  <c:v>299</c:v>
                </c:pt>
              </c:numCache>
            </c:numRef>
          </c:val>
          <c:extLst>
            <c:ext xmlns:c16="http://schemas.microsoft.com/office/drawing/2014/chart" uri="{C3380CC4-5D6E-409C-BE32-E72D297353CC}">
              <c16:uniqueId val="{00000000-7CC2-4140-A9D6-C8B4808BEC7C}"/>
            </c:ext>
          </c:extLst>
        </c:ser>
        <c:ser>
          <c:idx val="1"/>
          <c:order val="1"/>
          <c:tx>
            <c:strRef>
              <c:f>Hoja1!$B$19</c:f>
              <c:strCache>
                <c:ptCount val="1"/>
                <c:pt idx="0">
                  <c:v>Apropiados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Hoja1!$C$17:$H$17</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Hoja1!$C$19:$H$19</c:f>
              <c:numCache>
                <c:formatCode>General</c:formatCode>
                <c:ptCount val="6"/>
                <c:pt idx="0">
                  <c:v>75</c:v>
                </c:pt>
                <c:pt idx="1">
                  <c:v>89</c:v>
                </c:pt>
                <c:pt idx="2">
                  <c:v>145</c:v>
                </c:pt>
                <c:pt idx="3">
                  <c:v>104</c:v>
                </c:pt>
                <c:pt idx="4">
                  <c:v>90</c:v>
                </c:pt>
                <c:pt idx="5">
                  <c:v>79</c:v>
                </c:pt>
              </c:numCache>
            </c:numRef>
          </c:val>
          <c:extLst>
            <c:ext xmlns:c16="http://schemas.microsoft.com/office/drawing/2014/chart" uri="{C3380CC4-5D6E-409C-BE32-E72D297353CC}">
              <c16:uniqueId val="{00000001-7CC2-4140-A9D6-C8B4808BEC7C}"/>
            </c:ext>
          </c:extLst>
        </c:ser>
        <c:ser>
          <c:idx val="2"/>
          <c:order val="2"/>
          <c:tx>
            <c:strRef>
              <c:f>Hoja1!$B$20</c:f>
              <c:strCache>
                <c:ptCount val="1"/>
                <c:pt idx="0">
                  <c:v>Poco apropiados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Hoja1!$C$17:$H$17</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Hoja1!$C$20:$H$20</c:f>
              <c:numCache>
                <c:formatCode>General</c:formatCode>
                <c:ptCount val="6"/>
                <c:pt idx="0">
                  <c:v>0</c:v>
                </c:pt>
                <c:pt idx="1">
                  <c:v>2</c:v>
                </c:pt>
                <c:pt idx="2">
                  <c:v>1</c:v>
                </c:pt>
                <c:pt idx="3">
                  <c:v>4</c:v>
                </c:pt>
                <c:pt idx="4">
                  <c:v>1</c:v>
                </c:pt>
                <c:pt idx="5">
                  <c:v>0</c:v>
                </c:pt>
              </c:numCache>
            </c:numRef>
          </c:val>
          <c:extLst>
            <c:ext xmlns:c16="http://schemas.microsoft.com/office/drawing/2014/chart" uri="{C3380CC4-5D6E-409C-BE32-E72D297353CC}">
              <c16:uniqueId val="{00000002-7CC2-4140-A9D6-C8B4808BEC7C}"/>
            </c:ext>
          </c:extLst>
        </c:ser>
        <c:ser>
          <c:idx val="3"/>
          <c:order val="3"/>
          <c:tx>
            <c:strRef>
              <c:f>Hoja1!$B$21</c:f>
              <c:strCache>
                <c:ptCount val="1"/>
                <c:pt idx="0">
                  <c:v>Inapropiados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Hoja1!$C$17:$H$17</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Hoja1!$C$21:$H$21</c:f>
              <c:numCache>
                <c:formatCode>General</c:formatCode>
                <c:ptCount val="6"/>
                <c:pt idx="0">
                  <c:v>0</c:v>
                </c:pt>
                <c:pt idx="1">
                  <c:v>1</c:v>
                </c:pt>
                <c:pt idx="2">
                  <c:v>0</c:v>
                </c:pt>
                <c:pt idx="3">
                  <c:v>0</c:v>
                </c:pt>
                <c:pt idx="4">
                  <c:v>0</c:v>
                </c:pt>
                <c:pt idx="5">
                  <c:v>0</c:v>
                </c:pt>
              </c:numCache>
            </c:numRef>
          </c:val>
          <c:extLst>
            <c:ext xmlns:c16="http://schemas.microsoft.com/office/drawing/2014/chart" uri="{C3380CC4-5D6E-409C-BE32-E72D297353CC}">
              <c16:uniqueId val="{00000003-7CC2-4140-A9D6-C8B4808BEC7C}"/>
            </c:ext>
          </c:extLst>
        </c:ser>
        <c:dLbls>
          <c:showLegendKey val="0"/>
          <c:showVal val="0"/>
          <c:showCatName val="0"/>
          <c:showSerName val="0"/>
          <c:showPercent val="0"/>
          <c:showBubbleSize val="0"/>
        </c:dLbls>
        <c:gapWidth val="100"/>
        <c:overlap val="-24"/>
        <c:axId val="1350173344"/>
        <c:axId val="1350168448"/>
      </c:barChart>
      <c:catAx>
        <c:axId val="1350173344"/>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50168448"/>
        <c:crosses val="autoZero"/>
        <c:auto val="1"/>
        <c:lblAlgn val="ctr"/>
        <c:lblOffset val="100"/>
        <c:noMultiLvlLbl val="0"/>
      </c:catAx>
      <c:valAx>
        <c:axId val="1350168448"/>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501733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sz="1200"/>
              <a:t>Promedio</a:t>
            </a:r>
            <a:r>
              <a:rPr lang="en-US" sz="1200" baseline="0"/>
              <a:t> evaluación cualitativa</a:t>
            </a:r>
            <a:r>
              <a:rPr lang="en-US" sz="1200"/>
              <a:t> </a:t>
            </a:r>
          </a:p>
        </c:rich>
      </c:tx>
      <c:layout>
        <c:manualLayout>
          <c:xMode val="edge"/>
          <c:yMode val="edge"/>
          <c:x val="0.14846624225163343"/>
          <c:y val="0"/>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EC"/>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671783832776304E-2"/>
          <c:y val="0.22600539515893847"/>
          <c:w val="0.81105131642717321"/>
          <c:h val="0.56953958880139988"/>
        </c:manualLayout>
      </c:layout>
      <c:pie3DChart>
        <c:varyColors val="1"/>
        <c:ser>
          <c:idx val="0"/>
          <c:order val="0"/>
          <c:tx>
            <c:strRef>
              <c:f>Hoja1!$M$25</c:f>
              <c:strCache>
                <c:ptCount val="1"/>
                <c:pt idx="0">
                  <c:v>Porcentaje </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03C0-4DF3-84D3-A64BD5C37E3C}"/>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03C0-4DF3-84D3-A64BD5C37E3C}"/>
              </c:ext>
            </c:extLst>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03C0-4DF3-84D3-A64BD5C37E3C}"/>
              </c:ext>
            </c:extLst>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03C0-4DF3-84D3-A64BD5C37E3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Hoja1!$L$26:$L$29</c:f>
              <c:strCache>
                <c:ptCount val="4"/>
                <c:pt idx="0">
                  <c:v>Muy apropiados</c:v>
                </c:pt>
                <c:pt idx="1">
                  <c:v>Apropiados</c:v>
                </c:pt>
                <c:pt idx="2">
                  <c:v>Poco apropiados</c:v>
                </c:pt>
                <c:pt idx="3">
                  <c:v>Inapropiados</c:v>
                </c:pt>
              </c:strCache>
            </c:strRef>
          </c:cat>
          <c:val>
            <c:numRef>
              <c:f>Hoja1!$M$26:$M$29</c:f>
              <c:numCache>
                <c:formatCode>0.00%</c:formatCode>
                <c:ptCount val="4"/>
                <c:pt idx="0">
                  <c:v>0.73939999999999995</c:v>
                </c:pt>
                <c:pt idx="1">
                  <c:v>0.25659999999999999</c:v>
                </c:pt>
                <c:pt idx="2">
                  <c:v>3.5000000000000001E-3</c:v>
                </c:pt>
                <c:pt idx="3" formatCode="0.00">
                  <c:v>0</c:v>
                </c:pt>
              </c:numCache>
            </c:numRef>
          </c:val>
          <c:extLst>
            <c:ext xmlns:c16="http://schemas.microsoft.com/office/drawing/2014/chart" uri="{C3380CC4-5D6E-409C-BE32-E72D297353CC}">
              <c16:uniqueId val="{00000008-03C0-4DF3-84D3-A64BD5C37E3C}"/>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s-EC" sz="1200"/>
              <a:t>Resultado</a:t>
            </a:r>
            <a:r>
              <a:rPr lang="es-EC" sz="1200" baseline="0"/>
              <a:t> evaluación cualitativa</a:t>
            </a:r>
            <a:endParaRPr lang="es-EC" sz="1200"/>
          </a:p>
        </c:rich>
      </c:tx>
      <c:layout>
        <c:manualLayout>
          <c:xMode val="edge"/>
          <c:yMode val="edge"/>
          <c:x val="0.29230716587772404"/>
          <c:y val="2.6628621784608897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EC"/>
        </a:p>
      </c:txPr>
    </c:title>
    <c:autoTitleDeleted val="0"/>
    <c:plotArea>
      <c:layout/>
      <c:barChart>
        <c:barDir val="col"/>
        <c:grouping val="clustered"/>
        <c:varyColors val="0"/>
        <c:ser>
          <c:idx val="0"/>
          <c:order val="0"/>
          <c:tx>
            <c:strRef>
              <c:f>Hoja1!$B$6</c:f>
              <c:strCache>
                <c:ptCount val="1"/>
                <c:pt idx="0">
                  <c:v>Muy apropiados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Hoja1!$C$6:$H$6</c:f>
              <c:numCache>
                <c:formatCode>General</c:formatCode>
                <c:ptCount val="6"/>
                <c:pt idx="0">
                  <c:v>121</c:v>
                </c:pt>
                <c:pt idx="1">
                  <c:v>118</c:v>
                </c:pt>
                <c:pt idx="2">
                  <c:v>105</c:v>
                </c:pt>
                <c:pt idx="3">
                  <c:v>104</c:v>
                </c:pt>
                <c:pt idx="4">
                  <c:v>113</c:v>
                </c:pt>
                <c:pt idx="5">
                  <c:v>130</c:v>
                </c:pt>
              </c:numCache>
            </c:numRef>
          </c:val>
          <c:extLst>
            <c:ext xmlns:c16="http://schemas.microsoft.com/office/drawing/2014/chart" uri="{C3380CC4-5D6E-409C-BE32-E72D297353CC}">
              <c16:uniqueId val="{00000000-61BF-4172-AD6D-0CAC9620DB11}"/>
            </c:ext>
          </c:extLst>
        </c:ser>
        <c:ser>
          <c:idx val="1"/>
          <c:order val="1"/>
          <c:tx>
            <c:strRef>
              <c:f>Hoja1!$B$7</c:f>
              <c:strCache>
                <c:ptCount val="1"/>
                <c:pt idx="0">
                  <c:v>Apropiados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Hoja1!$C$7:$H$7</c:f>
              <c:numCache>
                <c:formatCode>General</c:formatCode>
                <c:ptCount val="6"/>
                <c:pt idx="0">
                  <c:v>35</c:v>
                </c:pt>
                <c:pt idx="1">
                  <c:v>38</c:v>
                </c:pt>
                <c:pt idx="2">
                  <c:v>47</c:v>
                </c:pt>
                <c:pt idx="3">
                  <c:v>51</c:v>
                </c:pt>
                <c:pt idx="4">
                  <c:v>42</c:v>
                </c:pt>
                <c:pt idx="5">
                  <c:v>26</c:v>
                </c:pt>
              </c:numCache>
            </c:numRef>
          </c:val>
          <c:extLst>
            <c:ext xmlns:c16="http://schemas.microsoft.com/office/drawing/2014/chart" uri="{C3380CC4-5D6E-409C-BE32-E72D297353CC}">
              <c16:uniqueId val="{00000001-61BF-4172-AD6D-0CAC9620DB11}"/>
            </c:ext>
          </c:extLst>
        </c:ser>
        <c:ser>
          <c:idx val="2"/>
          <c:order val="2"/>
          <c:tx>
            <c:strRef>
              <c:f>Hoja1!$B$8</c:f>
              <c:strCache>
                <c:ptCount val="1"/>
                <c:pt idx="0">
                  <c:v>Poco apropiados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Hoja1!$C$8:$H$8</c:f>
              <c:numCache>
                <c:formatCode>General</c:formatCode>
                <c:ptCount val="6"/>
                <c:pt idx="0">
                  <c:v>0</c:v>
                </c:pt>
                <c:pt idx="1">
                  <c:v>0</c:v>
                </c:pt>
                <c:pt idx="2">
                  <c:v>4</c:v>
                </c:pt>
                <c:pt idx="3">
                  <c:v>1</c:v>
                </c:pt>
                <c:pt idx="4">
                  <c:v>1</c:v>
                </c:pt>
                <c:pt idx="5">
                  <c:v>0</c:v>
                </c:pt>
              </c:numCache>
            </c:numRef>
          </c:val>
          <c:extLst>
            <c:ext xmlns:c16="http://schemas.microsoft.com/office/drawing/2014/chart" uri="{C3380CC4-5D6E-409C-BE32-E72D297353CC}">
              <c16:uniqueId val="{00000002-61BF-4172-AD6D-0CAC9620DB11}"/>
            </c:ext>
          </c:extLst>
        </c:ser>
        <c:ser>
          <c:idx val="3"/>
          <c:order val="3"/>
          <c:tx>
            <c:strRef>
              <c:f>Hoja1!$B$9</c:f>
              <c:strCache>
                <c:ptCount val="1"/>
                <c:pt idx="0">
                  <c:v>Inapropiados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Hoja1!$C$9:$H$9</c:f>
              <c:numCache>
                <c:formatCode>General</c:formatCode>
                <c:ptCount val="6"/>
                <c:pt idx="0">
                  <c:v>0</c:v>
                </c:pt>
                <c:pt idx="1">
                  <c:v>0</c:v>
                </c:pt>
                <c:pt idx="2">
                  <c:v>0</c:v>
                </c:pt>
                <c:pt idx="3">
                  <c:v>0</c:v>
                </c:pt>
                <c:pt idx="4">
                  <c:v>0</c:v>
                </c:pt>
                <c:pt idx="5">
                  <c:v>0</c:v>
                </c:pt>
              </c:numCache>
            </c:numRef>
          </c:val>
          <c:extLst>
            <c:ext xmlns:c16="http://schemas.microsoft.com/office/drawing/2014/chart" uri="{C3380CC4-5D6E-409C-BE32-E72D297353CC}">
              <c16:uniqueId val="{00000003-61BF-4172-AD6D-0CAC9620DB11}"/>
            </c:ext>
          </c:extLst>
        </c:ser>
        <c:dLbls>
          <c:showLegendKey val="0"/>
          <c:showVal val="0"/>
          <c:showCatName val="0"/>
          <c:showSerName val="0"/>
          <c:showPercent val="0"/>
          <c:showBubbleSize val="0"/>
        </c:dLbls>
        <c:gapWidth val="100"/>
        <c:overlap val="-24"/>
        <c:axId val="1350168992"/>
        <c:axId val="1350176608"/>
      </c:barChart>
      <c:catAx>
        <c:axId val="1350168992"/>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50176608"/>
        <c:crosses val="autoZero"/>
        <c:auto val="1"/>
        <c:lblAlgn val="ctr"/>
        <c:lblOffset val="100"/>
        <c:noMultiLvlLbl val="0"/>
      </c:catAx>
      <c:valAx>
        <c:axId val="1350176608"/>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350168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sz="1200"/>
              <a:t>Promedio</a:t>
            </a:r>
            <a:r>
              <a:rPr lang="en-US" sz="1200" baseline="0"/>
              <a:t> evaluación cualitativa</a:t>
            </a:r>
            <a:endParaRPr lang="en-US" sz="1200"/>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2387916391234129E-2"/>
          <c:y val="0.31540062700495775"/>
          <c:w val="0.80194064882142768"/>
          <c:h val="0.48579542140565762"/>
        </c:manualLayout>
      </c:layout>
      <c:pie3DChart>
        <c:varyColors val="1"/>
        <c:ser>
          <c:idx val="0"/>
          <c:order val="0"/>
          <c:tx>
            <c:strRef>
              <c:f>Hoja1!$C$13</c:f>
              <c:strCache>
                <c:ptCount val="1"/>
                <c:pt idx="0">
                  <c:v>Porcentaje</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E34F-4ACF-9614-4647C657089B}"/>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E34F-4ACF-9614-4647C657089B}"/>
              </c:ext>
            </c:extLst>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E34F-4ACF-9614-4647C657089B}"/>
              </c:ext>
            </c:extLst>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E34F-4ACF-9614-4647C657089B}"/>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Hoja1!$B$14:$B$17</c:f>
              <c:strCache>
                <c:ptCount val="4"/>
                <c:pt idx="0">
                  <c:v>Muy apropiados</c:v>
                </c:pt>
                <c:pt idx="1">
                  <c:v>Apropiados</c:v>
                </c:pt>
                <c:pt idx="2">
                  <c:v>Poco apropiados</c:v>
                </c:pt>
                <c:pt idx="3">
                  <c:v>Inapropiados</c:v>
                </c:pt>
              </c:strCache>
            </c:strRef>
          </c:cat>
          <c:val>
            <c:numRef>
              <c:f>Hoja1!$C$14:$C$17</c:f>
              <c:numCache>
                <c:formatCode>0.00%</c:formatCode>
                <c:ptCount val="4"/>
                <c:pt idx="0">
                  <c:v>0.73819999999999997</c:v>
                </c:pt>
                <c:pt idx="1">
                  <c:v>0.25530000000000003</c:v>
                </c:pt>
                <c:pt idx="2">
                  <c:v>6.4000000000000003E-3</c:v>
                </c:pt>
                <c:pt idx="3" formatCode="0%">
                  <c:v>0</c:v>
                </c:pt>
              </c:numCache>
            </c:numRef>
          </c:val>
          <c:extLst>
            <c:ext xmlns:c16="http://schemas.microsoft.com/office/drawing/2014/chart" uri="{C3380CC4-5D6E-409C-BE32-E72D297353CC}">
              <c16:uniqueId val="{00000008-E34F-4ACF-9614-4647C657089B}"/>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s-EC" sz="1200"/>
              <a:t>Resultados</a:t>
            </a:r>
            <a:r>
              <a:rPr lang="es-EC" sz="1200" baseline="0"/>
              <a:t> evaluación cualitativa</a:t>
            </a:r>
            <a:endParaRPr lang="es-EC" sz="1200"/>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EC"/>
        </a:p>
      </c:txPr>
    </c:title>
    <c:autoTitleDeleted val="0"/>
    <c:plotArea>
      <c:layout/>
      <c:barChart>
        <c:barDir val="col"/>
        <c:grouping val="clustered"/>
        <c:varyColors val="0"/>
        <c:ser>
          <c:idx val="0"/>
          <c:order val="0"/>
          <c:tx>
            <c:strRef>
              <c:f>Hoja1!$B$6</c:f>
              <c:strCache>
                <c:ptCount val="1"/>
                <c:pt idx="0">
                  <c:v>Muy apropiados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Hoja1!$C$6:$H$6</c:f>
              <c:numCache>
                <c:formatCode>General</c:formatCode>
                <c:ptCount val="6"/>
                <c:pt idx="0">
                  <c:v>319</c:v>
                </c:pt>
                <c:pt idx="1">
                  <c:v>293</c:v>
                </c:pt>
                <c:pt idx="2">
                  <c:v>270</c:v>
                </c:pt>
                <c:pt idx="3">
                  <c:v>267</c:v>
                </c:pt>
                <c:pt idx="4">
                  <c:v>283</c:v>
                </c:pt>
                <c:pt idx="5">
                  <c:v>302</c:v>
                </c:pt>
              </c:numCache>
            </c:numRef>
          </c:val>
          <c:extLst>
            <c:ext xmlns:c16="http://schemas.microsoft.com/office/drawing/2014/chart" uri="{C3380CC4-5D6E-409C-BE32-E72D297353CC}">
              <c16:uniqueId val="{00000000-84A0-4ABE-9BA0-EB1E456565EF}"/>
            </c:ext>
          </c:extLst>
        </c:ser>
        <c:ser>
          <c:idx val="1"/>
          <c:order val="1"/>
          <c:tx>
            <c:strRef>
              <c:f>Hoja1!$B$7</c:f>
              <c:strCache>
                <c:ptCount val="1"/>
                <c:pt idx="0">
                  <c:v>Apropiados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Hoja1!$C$7:$H$7</c:f>
              <c:numCache>
                <c:formatCode>General</c:formatCode>
                <c:ptCount val="6"/>
                <c:pt idx="0">
                  <c:v>56</c:v>
                </c:pt>
                <c:pt idx="1">
                  <c:v>80</c:v>
                </c:pt>
                <c:pt idx="2">
                  <c:v>104</c:v>
                </c:pt>
                <c:pt idx="3">
                  <c:v>104</c:v>
                </c:pt>
                <c:pt idx="4">
                  <c:v>86</c:v>
                </c:pt>
                <c:pt idx="5">
                  <c:v>71</c:v>
                </c:pt>
              </c:numCache>
            </c:numRef>
          </c:val>
          <c:extLst>
            <c:ext xmlns:c16="http://schemas.microsoft.com/office/drawing/2014/chart" uri="{C3380CC4-5D6E-409C-BE32-E72D297353CC}">
              <c16:uniqueId val="{00000001-84A0-4ABE-9BA0-EB1E456565EF}"/>
            </c:ext>
          </c:extLst>
        </c:ser>
        <c:ser>
          <c:idx val="2"/>
          <c:order val="2"/>
          <c:tx>
            <c:strRef>
              <c:f>Hoja1!$B$8</c:f>
              <c:strCache>
                <c:ptCount val="1"/>
                <c:pt idx="0">
                  <c:v>Poco apropiados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Hoja1!$C$8:$H$8</c:f>
              <c:numCache>
                <c:formatCode>General</c:formatCode>
                <c:ptCount val="6"/>
                <c:pt idx="0">
                  <c:v>0</c:v>
                </c:pt>
                <c:pt idx="1">
                  <c:v>2</c:v>
                </c:pt>
                <c:pt idx="2">
                  <c:v>1</c:v>
                </c:pt>
                <c:pt idx="3">
                  <c:v>3</c:v>
                </c:pt>
                <c:pt idx="4">
                  <c:v>5</c:v>
                </c:pt>
                <c:pt idx="5">
                  <c:v>2</c:v>
                </c:pt>
              </c:numCache>
            </c:numRef>
          </c:val>
          <c:extLst>
            <c:ext xmlns:c16="http://schemas.microsoft.com/office/drawing/2014/chart" uri="{C3380CC4-5D6E-409C-BE32-E72D297353CC}">
              <c16:uniqueId val="{00000002-84A0-4ABE-9BA0-EB1E456565EF}"/>
            </c:ext>
          </c:extLst>
        </c:ser>
        <c:ser>
          <c:idx val="3"/>
          <c:order val="3"/>
          <c:tx>
            <c:strRef>
              <c:f>Hoja1!$B$9</c:f>
              <c:strCache>
                <c:ptCount val="1"/>
                <c:pt idx="0">
                  <c:v>Inapropiados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4A0-4ABE-9BA0-EB1E456565EF}"/>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4A0-4ABE-9BA0-EB1E456565EF}"/>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4A0-4ABE-9BA0-EB1E456565EF}"/>
                </c:ext>
              </c:extLst>
            </c:dLbl>
            <c:dLbl>
              <c:idx val="3"/>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4A0-4ABE-9BA0-EB1E456565EF}"/>
                </c:ext>
              </c:extLst>
            </c:dLbl>
            <c:dLbl>
              <c:idx val="4"/>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4A0-4ABE-9BA0-EB1E456565EF}"/>
                </c:ext>
              </c:extLst>
            </c:dLbl>
            <c:dLbl>
              <c:idx val="5"/>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4A0-4ABE-9BA0-EB1E456565E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s-EC"/>
              </a:p>
            </c:txPr>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Hoja1!$C$5:$H$5</c:f>
              <c:strCache>
                <c:ptCount val="6"/>
                <c:pt idx="0">
                  <c:v>1.- Considera que los contenidos de este curso virtual fueron:</c:v>
                </c:pt>
                <c:pt idx="1">
                  <c:v>2.- Los documentos descargables de este curso virtual, fueron:</c:v>
                </c:pt>
                <c:pt idx="2">
                  <c:v>3.- Los videos e imágenes de este curso virtual, fueron:</c:v>
                </c:pt>
                <c:pt idx="3">
                  <c:v>4.- El tiempo y la estructura del curso virtual fueron:</c:v>
                </c:pt>
                <c:pt idx="4">
                  <c:v>5.- Los cuestionarios de evaluaciones realizadas al término de módulo para usted fueron:</c:v>
                </c:pt>
                <c:pt idx="5">
                  <c:v>6.- A nivel general usted califica el curso virtual como:</c:v>
                </c:pt>
              </c:strCache>
            </c:strRef>
          </c:cat>
          <c:val>
            <c:numRef>
              <c:f>Hoja1!$C$9:$H$9</c:f>
              <c:numCache>
                <c:formatCode>General</c:formatCode>
                <c:ptCount val="6"/>
                <c:pt idx="0">
                  <c:v>0</c:v>
                </c:pt>
                <c:pt idx="1">
                  <c:v>0</c:v>
                </c:pt>
                <c:pt idx="2">
                  <c:v>0</c:v>
                </c:pt>
                <c:pt idx="3">
                  <c:v>1</c:v>
                </c:pt>
                <c:pt idx="4">
                  <c:v>1</c:v>
                </c:pt>
                <c:pt idx="5">
                  <c:v>0</c:v>
                </c:pt>
              </c:numCache>
            </c:numRef>
          </c:val>
          <c:extLst>
            <c:ext xmlns:c16="http://schemas.microsoft.com/office/drawing/2014/chart" uri="{C3380CC4-5D6E-409C-BE32-E72D297353CC}">
              <c16:uniqueId val="{00000009-84A0-4ABE-9BA0-EB1E456565EF}"/>
            </c:ext>
          </c:extLst>
        </c:ser>
        <c:dLbls>
          <c:showLegendKey val="0"/>
          <c:showVal val="0"/>
          <c:showCatName val="0"/>
          <c:showSerName val="0"/>
          <c:showPercent val="0"/>
          <c:showBubbleSize val="0"/>
        </c:dLbls>
        <c:gapWidth val="100"/>
        <c:overlap val="-24"/>
        <c:axId val="1129297296"/>
        <c:axId val="1129304368"/>
      </c:barChart>
      <c:catAx>
        <c:axId val="1129297296"/>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129304368"/>
        <c:crosses val="autoZero"/>
        <c:auto val="1"/>
        <c:lblAlgn val="ctr"/>
        <c:lblOffset val="100"/>
        <c:noMultiLvlLbl val="0"/>
      </c:catAx>
      <c:valAx>
        <c:axId val="1129304368"/>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crossAx val="11292972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EC"/>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EC"/>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0.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7.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9.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CPD18</b:Tag>
    <b:SourceType>Misc</b:SourceType>
    <b:Guid>{E64C8457-FD23-46CE-92F3-1E8730FA87AE}</b:Guid>
    <b:Author>
      <b:Author>
        <b:NameList>
          <b:Person>
            <b:Last>CPD</b:Last>
          </b:Person>
        </b:NameList>
      </b:Author>
    </b:Author>
    <b:Title>Metodología para la conformación y fortalecimiento de redes </b:Title>
    <b:Year>2018</b:Year>
    <b:Month>Diciembre</b:Month>
    <b:City>Quito</b:City>
    <b:StateProvince>Pichincha</b:StateProvince>
    <b:CountryRegion>Ecuador</b:CountryRegion>
    <b:Publisher>No publicado</b:Publisher>
    <b:RefOrder>1</b:RefOrder>
  </b:Source>
</b:Sources>
</file>

<file path=customXml/itemProps1.xml><?xml version="1.0" encoding="utf-8"?>
<ds:datastoreItem xmlns:ds="http://schemas.openxmlformats.org/officeDocument/2006/customXml" ds:itemID="{97DDE678-0BD3-4471-9CF2-3C77B6AC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3964</Words>
  <Characters>21725</Characters>
  <Application>Microsoft Office Word</Application>
  <DocSecurity>0</DocSecurity>
  <Lines>620</Lines>
  <Paragraphs>325</Paragraphs>
  <ScaleCrop>false</ScaleCrop>
  <HeadingPairs>
    <vt:vector size="2" baseType="variant">
      <vt:variant>
        <vt:lpstr>Título</vt:lpstr>
      </vt:variant>
      <vt:variant>
        <vt:i4>1</vt:i4>
      </vt:variant>
    </vt:vector>
  </HeadingPairs>
  <TitlesOfParts>
    <vt:vector size="1" baseType="lpstr">
      <vt:lpstr>INFORME DE IMPLEMENTACIÓN DEL PLAN DE CAPACITACIÓN 2020 DEL
CONSEJO DE PROTECCIÓN DE DERECHOS DEL DISTRITO METROPOLITANO DE QUITO</vt:lpstr>
    </vt:vector>
  </TitlesOfParts>
  <Company>HP</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IMPLEMENTACIÓN DEL PLAN DE CAPACITACIÓN 2020 DEL
CONSEJO DE PROTECCIÓN DE DERECHOS DEL DISTRITO METROPOLITANO DE QUITO</dc:title>
  <dc:subject/>
  <dc:creator>DICIEMBRE 2020</dc:creator>
  <cp:keywords/>
  <dc:description/>
  <cp:lastModifiedBy>Giovanny Fabián Pazmiño Puma</cp:lastModifiedBy>
  <cp:revision>2</cp:revision>
  <dcterms:created xsi:type="dcterms:W3CDTF">2026-03-17T20:12:00Z</dcterms:created>
  <dcterms:modified xsi:type="dcterms:W3CDTF">2026-03-17T20:12:00Z</dcterms:modified>
</cp:coreProperties>
</file>